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682A" w:rsidRPr="00CD1B3B" w:rsidRDefault="009C620D">
      <w:pPr>
        <w:jc w:val="right"/>
        <w:rPr>
          <w:b/>
          <w:color w:val="auto"/>
          <w:sz w:val="32"/>
          <w:szCs w:val="32"/>
        </w:rPr>
      </w:pPr>
      <w:r w:rsidRPr="00CD1B3B">
        <w:rPr>
          <w:b/>
          <w:color w:val="auto"/>
          <w:sz w:val="32"/>
          <w:szCs w:val="32"/>
        </w:rPr>
        <w:t>ПРОЕКТ</w:t>
      </w:r>
    </w:p>
    <w:p w:rsidR="0072682A" w:rsidRPr="00CD1B3B" w:rsidRDefault="0072682A">
      <w:pPr>
        <w:jc w:val="center"/>
        <w:rPr>
          <w:b/>
          <w:color w:val="auto"/>
        </w:rPr>
      </w:pPr>
    </w:p>
    <w:p w:rsidR="0072682A" w:rsidRPr="00CD1B3B" w:rsidRDefault="009C620D">
      <w:pPr>
        <w:jc w:val="center"/>
        <w:rPr>
          <w:b/>
          <w:color w:val="auto"/>
        </w:rPr>
      </w:pPr>
      <w:r w:rsidRPr="00CD1B3B">
        <w:rPr>
          <w:b/>
          <w:color w:val="auto"/>
        </w:rPr>
        <w:t>ПОЛОЖЕНИЕ</w:t>
      </w:r>
    </w:p>
    <w:p w:rsidR="0072682A" w:rsidRPr="00CD1B3B" w:rsidRDefault="009C620D">
      <w:pPr>
        <w:jc w:val="center"/>
        <w:rPr>
          <w:b/>
          <w:color w:val="auto"/>
        </w:rPr>
      </w:pPr>
      <w:r w:rsidRPr="00CD1B3B">
        <w:rPr>
          <w:b/>
          <w:color w:val="auto"/>
        </w:rPr>
        <w:t>о региональной системе сопровождения выпускников Белгородской области</w:t>
      </w:r>
    </w:p>
    <w:p w:rsidR="0072682A" w:rsidRPr="00CD1B3B" w:rsidRDefault="0072682A">
      <w:pPr>
        <w:jc w:val="center"/>
        <w:rPr>
          <w:color w:val="auto"/>
        </w:rPr>
      </w:pPr>
    </w:p>
    <w:p w:rsidR="0072682A" w:rsidRPr="00CD1B3B" w:rsidRDefault="009C620D">
      <w:pPr>
        <w:numPr>
          <w:ilvl w:val="0"/>
          <w:numId w:val="4"/>
        </w:numPr>
        <w:ind w:left="709" w:hanging="360"/>
        <w:contextualSpacing/>
        <w:jc w:val="center"/>
        <w:rPr>
          <w:color w:val="auto"/>
        </w:rPr>
      </w:pPr>
      <w:r w:rsidRPr="00CD1B3B">
        <w:rPr>
          <w:b/>
          <w:color w:val="auto"/>
        </w:rPr>
        <w:t>Общие положения.</w:t>
      </w:r>
    </w:p>
    <w:p w:rsidR="0072682A" w:rsidRPr="00CD1B3B" w:rsidRDefault="0072682A">
      <w:pPr>
        <w:ind w:left="720"/>
        <w:rPr>
          <w:b/>
          <w:color w:val="auto"/>
        </w:rPr>
      </w:pPr>
    </w:p>
    <w:p w:rsidR="0072682A" w:rsidRPr="00CD1B3B" w:rsidRDefault="009C620D">
      <w:pPr>
        <w:numPr>
          <w:ilvl w:val="1"/>
          <w:numId w:val="1"/>
        </w:numPr>
        <w:ind w:left="426" w:firstLine="708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Настоящее Положение регламентирует деятельность субъектов региональной системы сопровождения выпускников Белгородской области. </w:t>
      </w:r>
    </w:p>
    <w:p w:rsidR="0072682A" w:rsidRPr="00CD1B3B" w:rsidRDefault="009C620D">
      <w:pPr>
        <w:numPr>
          <w:ilvl w:val="1"/>
          <w:numId w:val="7"/>
        </w:numPr>
        <w:ind w:left="1134" w:hanging="12"/>
        <w:contextualSpacing/>
        <w:jc w:val="both"/>
        <w:rPr>
          <w:color w:val="auto"/>
        </w:rPr>
      </w:pPr>
      <w:r w:rsidRPr="00CD1B3B">
        <w:rPr>
          <w:color w:val="auto"/>
        </w:rPr>
        <w:t>Основные понятия, используемые в настоящем Положении: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Выпускники</w:t>
      </w:r>
      <w:r w:rsidRPr="00CD1B3B">
        <w:rPr>
          <w:color w:val="auto"/>
        </w:rPr>
        <w:t xml:space="preserve"> – дети-сироты, дети, оставшиеся без попечения родителей, и лица из их числа после прекращения в отношении них всех форм попечения (организация для детей-сирот и детей, оставшихся без попечения родителей, опека и попечительство, приемная семья, иные формы воспитания), а также лица, потерявшие в период обучения по очной форме обоих родителей или единственного родителя, в возрасте до 23 лет.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Сопровождение</w:t>
      </w:r>
      <w:r w:rsidRPr="00CD1B3B">
        <w:rPr>
          <w:color w:val="auto"/>
        </w:rPr>
        <w:t xml:space="preserve"> – деятельность, направленная на создание условий, способствующих социальной адаптации выпускников.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Региональная система сопровождения</w:t>
      </w:r>
      <w:r w:rsidRPr="00CD1B3B">
        <w:rPr>
          <w:color w:val="auto"/>
        </w:rPr>
        <w:t xml:space="preserve"> – организованное взаимодействие выпускников, специалистов, служб, организаций, органов, ведомств, общественности </w:t>
      </w:r>
      <w:r w:rsidR="005A43F5" w:rsidRPr="00CD1B3B">
        <w:rPr>
          <w:color w:val="auto"/>
        </w:rPr>
        <w:t xml:space="preserve">на единых для региона правилах и принципах </w:t>
      </w:r>
      <w:r w:rsidRPr="00CD1B3B">
        <w:rPr>
          <w:color w:val="auto"/>
        </w:rPr>
        <w:t>для обеспечения социальной адаптации выпускников</w:t>
      </w:r>
      <w:r w:rsidR="005A43F5" w:rsidRPr="00CD1B3B">
        <w:rPr>
          <w:color w:val="auto"/>
        </w:rPr>
        <w:t>.</w:t>
      </w:r>
      <w:r w:rsidR="00B27728" w:rsidRPr="00CD1B3B">
        <w:rPr>
          <w:color w:val="auto"/>
          <w:highlight w:val="yellow"/>
        </w:rPr>
        <w:t xml:space="preserve">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ГБУ Центр подготовки и постинтернатного сопровождения выпускников «Расправь крылья»</w:t>
      </w:r>
      <w:r w:rsidRPr="00CD1B3B">
        <w:rPr>
          <w:color w:val="auto"/>
        </w:rPr>
        <w:t xml:space="preserve"> (далее – Центр) – организация, осуществляющая координацию деятельности муниципальных служб сопровождения, обеспечивающая их поддержку и подготовку специалистов.</w:t>
      </w:r>
    </w:p>
    <w:p w:rsidR="0072682A" w:rsidRPr="00CD1B3B" w:rsidRDefault="00832D67">
      <w:pPr>
        <w:ind w:left="284" w:firstLine="709"/>
        <w:jc w:val="both"/>
        <w:rPr>
          <w:color w:val="auto"/>
        </w:rPr>
      </w:pPr>
      <w:hyperlink r:id="rId7">
        <w:r w:rsidR="009C620D" w:rsidRPr="00CD1B3B">
          <w:rPr>
            <w:b/>
            <w:color w:val="auto"/>
          </w:rPr>
          <w:t>Муниципальная служба сопровождения</w:t>
        </w:r>
      </w:hyperlink>
      <w:hyperlink r:id="rId8">
        <w:r w:rsidR="009C620D" w:rsidRPr="00CD1B3B">
          <w:rPr>
            <w:color w:val="auto"/>
          </w:rPr>
          <w:t xml:space="preserve"> (далее – МуСС)</w:t>
        </w:r>
      </w:hyperlink>
      <w:r w:rsidR="009C620D" w:rsidRPr="00CD1B3B">
        <w:rPr>
          <w:color w:val="auto"/>
        </w:rPr>
        <w:t xml:space="preserve"> – служба, созданная на территории муниципального образования с целью организации сопровождения выпускников, фактически проживающих на территории муниципального образования на основании постоянной (временной) регистрации, а также выбравших данную территорию местом своего пребывания на срок не менее 90 суток.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Консультант</w:t>
      </w:r>
      <w:r w:rsidRPr="00CD1B3B">
        <w:rPr>
          <w:color w:val="auto"/>
        </w:rPr>
        <w:t xml:space="preserve"> – специалист Центра, осуществляющий кураторство закрепленных за ним МуСС, оказывающий консультативную и практическую помощь специалистам МуСС по вопросам, возникающим в процессе сопровождения выпускников, контролирующий полноту и своевременность заполнения единой документации.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Координатор</w:t>
      </w:r>
      <w:r w:rsidRPr="00CD1B3B">
        <w:rPr>
          <w:color w:val="auto"/>
        </w:rPr>
        <w:t xml:space="preserve"> – руководитель МуСС, обеспечивающий планомерность и непрерывность работы отдельных специалистов и всей службы в целом, а также </w:t>
      </w:r>
      <w:r w:rsidRPr="00CD1B3B">
        <w:rPr>
          <w:color w:val="auto"/>
        </w:rPr>
        <w:lastRenderedPageBreak/>
        <w:t>осуществляющий взаимодействие с Центром, другими МуСС, иными организациями и объединениями.</w:t>
      </w:r>
    </w:p>
    <w:p w:rsidR="0072682A" w:rsidRPr="00CD1B3B" w:rsidRDefault="009C620D">
      <w:pPr>
        <w:widowControl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Специалист сопровождения</w:t>
      </w:r>
      <w:r w:rsidRPr="00CD1B3B">
        <w:rPr>
          <w:color w:val="auto"/>
        </w:rPr>
        <w:t xml:space="preserve"> – специалист МуСС, осуществляющий совместную с выпускником деятельность, в которой действия выпускника направлены на положительные изменения в жизненной ситуации, а действия специалиста – на создание условий для роста самостоятельности выпускника.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Консилиум</w:t>
      </w:r>
      <w:r w:rsidRPr="00CD1B3B">
        <w:rPr>
          <w:color w:val="auto"/>
        </w:rPr>
        <w:t xml:space="preserve"> – форма коллективного обсуждения жизненной ситуации выпускника, реализованных мер поддержки, проявлений самостоятельности выпускника и его активности в решении имеющихся проблем с целью всестороннего анализа жизненной ситуации выпускника, координации дальнейших действий МуСС и обеспечения преемственности сопровождения при передвижении выпускников в пределах области. 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 xml:space="preserve">Список выпускников – </w:t>
      </w:r>
      <w:r w:rsidRPr="00CD1B3B">
        <w:rPr>
          <w:color w:val="auto"/>
        </w:rPr>
        <w:t xml:space="preserve">пофамильный список выпускников, фактически проживающих на территории муниципального образования на основании постоянной (временной) регистрации или выбравших данную территорию местом своего пребывания на срок не менее 90 суток, а также выпускников, первично выявленных на данной территории и не находящихся на сопровождении в других МуСС. </w:t>
      </w:r>
    </w:p>
    <w:p w:rsidR="0072682A" w:rsidRPr="00CD1B3B" w:rsidRDefault="00832D67">
      <w:pPr>
        <w:ind w:left="284" w:firstLine="709"/>
        <w:jc w:val="both"/>
        <w:rPr>
          <w:color w:val="auto"/>
        </w:rPr>
      </w:pPr>
      <w:hyperlink r:id="rId9">
        <w:r w:rsidR="009C620D" w:rsidRPr="00CD1B3B">
          <w:rPr>
            <w:b/>
            <w:color w:val="auto"/>
          </w:rPr>
          <w:t>Информационная система «ВыпускникПлюс»</w:t>
        </w:r>
      </w:hyperlink>
      <w:hyperlink r:id="rId10">
        <w:r w:rsidR="009C620D" w:rsidRPr="00CD1B3B">
          <w:rPr>
            <w:color w:val="auto"/>
          </w:rPr>
          <w:t xml:space="preserve"> </w:t>
        </w:r>
      </w:hyperlink>
      <w:r w:rsidR="009C620D" w:rsidRPr="00CD1B3B">
        <w:rPr>
          <w:color w:val="auto"/>
        </w:rPr>
        <w:t>– электронная система для организации учета численности выпускников на территории области и мониторинга их социальной адаптации.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Единая документация</w:t>
      </w:r>
      <w:r w:rsidRPr="00CD1B3B">
        <w:rPr>
          <w:color w:val="auto"/>
        </w:rPr>
        <w:t xml:space="preserve"> – набор документов, обеспечивающих фиксацию данных, обмен информацией и преемственность сопровождения, последовательность и порядок заполнения которых являются обязательными для всех специалистов, работающих с выпускниками. Номенклатура единой документации: 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Социальная карта</w:t>
      </w:r>
      <w:r w:rsidRPr="00CD1B3B">
        <w:rPr>
          <w:color w:val="auto"/>
        </w:rPr>
        <w:t xml:space="preserve"> – электронный документ, фиксирующий социальные данные выпускника на момент принятия его на сопровождение (заполняется специалистом сопровождения);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Карта оценки жизненной ситуации</w:t>
      </w:r>
      <w:r w:rsidR="00667B4A" w:rsidRPr="00CD1B3B">
        <w:rPr>
          <w:b/>
          <w:color w:val="auto"/>
        </w:rPr>
        <w:t xml:space="preserve"> </w:t>
      </w:r>
      <w:r w:rsidR="00667B4A" w:rsidRPr="00CD1B3B">
        <w:rPr>
          <w:color w:val="auto"/>
        </w:rPr>
        <w:t>(далее – карта ОЖС)</w:t>
      </w:r>
      <w:r w:rsidRPr="00CD1B3B">
        <w:rPr>
          <w:color w:val="auto"/>
        </w:rPr>
        <w:t xml:space="preserve"> – электронный документ, позволяющий специалисту охарактеризовать жизненную ситуацию выпускника с точки зрения имеющихся трудностей и рисков, определить направления работы и отслеживать динамику изменения ситуации (ведется специалистом сопровождения)</w:t>
      </w:r>
      <w:r w:rsidRPr="00CD1B3B">
        <w:rPr>
          <w:rFonts w:ascii="Arial" w:eastAsia="Arial" w:hAnsi="Arial" w:cs="Arial"/>
          <w:color w:val="auto"/>
          <w:sz w:val="24"/>
          <w:szCs w:val="24"/>
        </w:rPr>
        <w:t>;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Карта сопровождения</w:t>
      </w:r>
      <w:r w:rsidRPr="00CD1B3B">
        <w:rPr>
          <w:color w:val="auto"/>
        </w:rPr>
        <w:t xml:space="preserve"> – электронный документ, отражающий содержание процесса сопровождения: действия специалиста, запланированные и осуществленные; действия выпускника, запланированные и осуществленные; изменение жизненной ситуации выпускника в результате его действий и действий специалиста (ведется специалистом сопровождения);</w:t>
      </w:r>
    </w:p>
    <w:p w:rsidR="003D4EEC" w:rsidRPr="00CD1B3B" w:rsidRDefault="003D4EEC" w:rsidP="003D4EEC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lastRenderedPageBreak/>
        <w:t>Аналитический журнал сопровождения выпускников</w:t>
      </w:r>
      <w:r w:rsidRPr="00CD1B3B">
        <w:rPr>
          <w:color w:val="auto"/>
        </w:rPr>
        <w:t xml:space="preserve"> – электронный документ, объединяющий </w:t>
      </w:r>
      <w:r w:rsidR="00DA0203" w:rsidRPr="00CD1B3B">
        <w:rPr>
          <w:color w:val="auto"/>
        </w:rPr>
        <w:t xml:space="preserve">сведения обо </w:t>
      </w:r>
      <w:r w:rsidRPr="00CD1B3B">
        <w:rPr>
          <w:color w:val="auto"/>
        </w:rPr>
        <w:t>всех выпускник</w:t>
      </w:r>
      <w:r w:rsidR="00DA0203" w:rsidRPr="00CD1B3B">
        <w:rPr>
          <w:color w:val="auto"/>
        </w:rPr>
        <w:t>ах</w:t>
      </w:r>
      <w:r w:rsidRPr="00CD1B3B">
        <w:rPr>
          <w:color w:val="auto"/>
        </w:rPr>
        <w:t xml:space="preserve">, включенных в список выпускников соответствующего муниципального образования, </w:t>
      </w:r>
      <w:r w:rsidR="00DA0203" w:rsidRPr="00CD1B3B">
        <w:rPr>
          <w:color w:val="auto"/>
        </w:rPr>
        <w:t xml:space="preserve">и данные </w:t>
      </w:r>
      <w:r w:rsidRPr="00CD1B3B">
        <w:rPr>
          <w:color w:val="auto"/>
        </w:rPr>
        <w:t>об изменениях в жизненной ситуации выпускников, находящихся на сопровождении, проделанной и планируемой работе (ведется координатором);</w:t>
      </w:r>
    </w:p>
    <w:p w:rsidR="003D4EEC" w:rsidRPr="00CD1B3B" w:rsidRDefault="003D4EEC">
      <w:pPr>
        <w:widowControl/>
        <w:spacing w:after="4" w:line="253" w:lineRule="auto"/>
        <w:ind w:left="284" w:firstLine="709"/>
        <w:jc w:val="both"/>
        <w:rPr>
          <w:color w:val="auto"/>
        </w:rPr>
      </w:pP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 xml:space="preserve">Сводная карта </w:t>
      </w:r>
      <w:r w:rsidR="00667B4A" w:rsidRPr="00CD1B3B">
        <w:rPr>
          <w:b/>
          <w:color w:val="auto"/>
        </w:rPr>
        <w:t xml:space="preserve">оценки жизненной ситуации </w:t>
      </w:r>
      <w:r w:rsidRPr="00CD1B3B">
        <w:rPr>
          <w:color w:val="auto"/>
        </w:rPr>
        <w:t>(далее – Сводная ОЖС)</w:t>
      </w:r>
      <w:r w:rsidRPr="00CD1B3B">
        <w:rPr>
          <w:b/>
          <w:color w:val="auto"/>
        </w:rPr>
        <w:t xml:space="preserve"> </w:t>
      </w:r>
      <w:r w:rsidRPr="00CD1B3B">
        <w:rPr>
          <w:color w:val="auto"/>
        </w:rPr>
        <w:t>– электронный документ, для объединения результатов оценки жизненной ситуации всех выпускников, находящихся на сопровождении (заполняется координатором по картам</w:t>
      </w:r>
      <w:r w:rsidR="0042005F" w:rsidRPr="00CD1B3B">
        <w:rPr>
          <w:color w:val="auto"/>
        </w:rPr>
        <w:t xml:space="preserve"> ОЖС</w:t>
      </w:r>
      <w:r w:rsidRPr="00CD1B3B">
        <w:rPr>
          <w:color w:val="auto"/>
        </w:rPr>
        <w:t xml:space="preserve">); 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>Карта оценки социальных навыков –</w:t>
      </w:r>
      <w:r w:rsidRPr="00CD1B3B">
        <w:rPr>
          <w:color w:val="auto"/>
        </w:rPr>
        <w:t xml:space="preserve"> электронный документ для оценки сформированности у выпускника социальных навыков (заполняется специалистом сопровождения совместно с выпускником). 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 xml:space="preserve">Пакет диагностических методик для оценки готовности воспитанников к самостоятельной жизни – </w:t>
      </w:r>
      <w:r w:rsidRPr="00CD1B3B">
        <w:rPr>
          <w:color w:val="auto"/>
        </w:rPr>
        <w:t>пакет электронных документов для оценки социально-психологической готовности воспитанников к выпуску из организаций для детей-сирот и детей, оставшихся без попечения родителей, в том числе с ограниченными возможностями здоровья.</w:t>
      </w:r>
    </w:p>
    <w:p w:rsidR="0072682A" w:rsidRPr="00CD1B3B" w:rsidRDefault="009C620D">
      <w:pPr>
        <w:widowControl/>
        <w:spacing w:after="4" w:line="253" w:lineRule="auto"/>
        <w:ind w:left="284" w:firstLine="709"/>
        <w:jc w:val="both"/>
        <w:rPr>
          <w:color w:val="auto"/>
        </w:rPr>
      </w:pPr>
      <w:r w:rsidRPr="00CD1B3B">
        <w:rPr>
          <w:b/>
          <w:color w:val="auto"/>
        </w:rPr>
        <w:t xml:space="preserve">Ежеквартальный план работы МуСС </w:t>
      </w:r>
      <w:r w:rsidRPr="00CD1B3B">
        <w:rPr>
          <w:color w:val="auto"/>
        </w:rPr>
        <w:t xml:space="preserve">- документ, отражающий содержание работы МуСС на квартал, включая перечень предполагаемых мероприятий для выпускников и специалистов, действий в рамках межведомственного </w:t>
      </w:r>
      <w:r w:rsidR="00A823EA" w:rsidRPr="00CD1B3B">
        <w:rPr>
          <w:color w:val="auto"/>
        </w:rPr>
        <w:t>взаимодействия и</w:t>
      </w:r>
      <w:r w:rsidRPr="00CD1B3B">
        <w:rPr>
          <w:color w:val="auto"/>
        </w:rPr>
        <w:t xml:space="preserve"> социального партнерства (составляется координатором).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1.3. Иные понятия, используемые в настоящем Положении, используются в значениях, определенных федеральным законодательством и законодательством Белгородской области.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1.4. Основными принципами работы региональной системы сопровождения являются: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признание за выпускником приоритета в принятии решений, касающихся его жизни, вера в возможности и силы выпускника;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учет всей жизненной ситуации выпускника и его особенностей;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создание условий для раскрытия возможностей выпускника в процессе регулярного взаимодействия; 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направленность на долгосрочный эффект, предполагающий реализацию активного обучения выпускника в реальном мире;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непрерывность и комплексный подход в организации сопровождения на территории области;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содействие выпускникам в предоставлении разных видов помощи на </w:t>
      </w:r>
      <w:r w:rsidRPr="00CD1B3B">
        <w:rPr>
          <w:color w:val="auto"/>
        </w:rPr>
        <w:lastRenderedPageBreak/>
        <w:t>основе регламента межведомственного взаимодействия.</w:t>
      </w:r>
    </w:p>
    <w:p w:rsidR="0072682A" w:rsidRPr="00CD1B3B" w:rsidRDefault="0072682A">
      <w:pPr>
        <w:ind w:left="284" w:firstLine="709"/>
        <w:jc w:val="both"/>
        <w:rPr>
          <w:color w:val="auto"/>
        </w:rPr>
      </w:pPr>
    </w:p>
    <w:p w:rsidR="0072682A" w:rsidRPr="00CD1B3B" w:rsidRDefault="009C620D">
      <w:pPr>
        <w:numPr>
          <w:ilvl w:val="0"/>
          <w:numId w:val="7"/>
        </w:numPr>
        <w:ind w:left="993" w:hanging="360"/>
        <w:contextualSpacing/>
        <w:jc w:val="center"/>
        <w:rPr>
          <w:color w:val="auto"/>
        </w:rPr>
      </w:pPr>
      <w:r w:rsidRPr="00CD1B3B">
        <w:rPr>
          <w:b/>
          <w:color w:val="auto"/>
        </w:rPr>
        <w:t>Цели и задачи региональной системы сопровождения.</w:t>
      </w:r>
    </w:p>
    <w:p w:rsidR="0072682A" w:rsidRPr="00CD1B3B" w:rsidRDefault="009C620D">
      <w:pPr>
        <w:ind w:left="284" w:right="5" w:firstLine="709"/>
        <w:jc w:val="both"/>
        <w:rPr>
          <w:color w:val="auto"/>
        </w:rPr>
      </w:pPr>
      <w:r w:rsidRPr="00CD1B3B">
        <w:rPr>
          <w:color w:val="auto"/>
        </w:rPr>
        <w:t xml:space="preserve">2.1 Целью региональной системы сопровождения является предупреждение социальной дезадаптации выпускников через осуществление сопровождения всех выпускников на уровне, соответствующем их потребностям. </w:t>
      </w:r>
    </w:p>
    <w:p w:rsidR="0072682A" w:rsidRPr="00CD1B3B" w:rsidRDefault="009C620D">
      <w:pPr>
        <w:numPr>
          <w:ilvl w:val="1"/>
          <w:numId w:val="7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>Задачи региональной системы сопровождения:</w:t>
      </w:r>
    </w:p>
    <w:p w:rsidR="0072682A" w:rsidRPr="00CD1B3B" w:rsidRDefault="009C620D">
      <w:pPr>
        <w:numPr>
          <w:ilvl w:val="0"/>
          <w:numId w:val="2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>реализация комплекса мер, направленных на выявление и устранение причин и условий, способствующих социальной дезадаптации выпускников;</w:t>
      </w:r>
    </w:p>
    <w:p w:rsidR="0072682A" w:rsidRPr="00CD1B3B" w:rsidRDefault="009C620D">
      <w:pPr>
        <w:numPr>
          <w:ilvl w:val="0"/>
          <w:numId w:val="2"/>
        </w:numPr>
        <w:ind w:firstLine="360"/>
        <w:contextualSpacing/>
        <w:jc w:val="both"/>
        <w:rPr>
          <w:color w:val="auto"/>
        </w:rPr>
      </w:pPr>
      <w:r w:rsidRPr="00CD1B3B">
        <w:rPr>
          <w:color w:val="auto"/>
        </w:rPr>
        <w:t>создание условий для роста самостоятельности выпускников;</w:t>
      </w:r>
    </w:p>
    <w:p w:rsidR="0072682A" w:rsidRPr="00CD1B3B" w:rsidRDefault="009C620D">
      <w:pPr>
        <w:numPr>
          <w:ilvl w:val="0"/>
          <w:numId w:val="2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>активизация внутренних и привлечение внешних ресурсов для   осуществления жизненных планов выпускников;</w:t>
      </w:r>
    </w:p>
    <w:p w:rsidR="0072682A" w:rsidRPr="00CD1B3B" w:rsidRDefault="009C620D">
      <w:pPr>
        <w:numPr>
          <w:ilvl w:val="0"/>
          <w:numId w:val="2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содействие выпускникам в предоставлении разных видов помощи на основе межведомственного и межсекторного взаимодействия; </w:t>
      </w:r>
    </w:p>
    <w:p w:rsidR="0072682A" w:rsidRPr="00CD1B3B" w:rsidRDefault="009C620D">
      <w:pPr>
        <w:numPr>
          <w:ilvl w:val="0"/>
          <w:numId w:val="2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мониторинг жизнедеятельности выпускников и эффективности предоставляемых им видов социальной поддержки и помощи; </w:t>
      </w:r>
    </w:p>
    <w:p w:rsidR="00A823EA" w:rsidRPr="00CD1B3B" w:rsidRDefault="009C620D" w:rsidP="00A823EA">
      <w:pPr>
        <w:numPr>
          <w:ilvl w:val="0"/>
          <w:numId w:val="2"/>
        </w:numPr>
        <w:ind w:left="284" w:right="6" w:firstLine="709"/>
        <w:contextualSpacing/>
        <w:jc w:val="both"/>
        <w:rPr>
          <w:color w:val="auto"/>
        </w:rPr>
      </w:pPr>
      <w:r w:rsidRPr="00CD1B3B">
        <w:rPr>
          <w:color w:val="auto"/>
        </w:rPr>
        <w:t>повышение уровня жизни выпускников как получателей социальной поддержки;</w:t>
      </w:r>
    </w:p>
    <w:p w:rsidR="0072682A" w:rsidRPr="00CD1B3B" w:rsidRDefault="009C620D">
      <w:pPr>
        <w:numPr>
          <w:ilvl w:val="0"/>
          <w:numId w:val="2"/>
        </w:numPr>
        <w:ind w:left="284" w:right="6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преодоление трудной жизненной ситуации за счет активного участия самих выпускников в ее разрешении на основе договора о взаимных обязательствах; </w:t>
      </w:r>
    </w:p>
    <w:p w:rsidR="0072682A" w:rsidRPr="00CD1B3B" w:rsidRDefault="009C620D">
      <w:pPr>
        <w:numPr>
          <w:ilvl w:val="0"/>
          <w:numId w:val="2"/>
        </w:numPr>
        <w:ind w:left="284" w:right="6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повышение социальной и экономической устойчивости выпускников; </w:t>
      </w:r>
    </w:p>
    <w:p w:rsidR="0072682A" w:rsidRPr="00CD1B3B" w:rsidRDefault="009C620D">
      <w:pPr>
        <w:numPr>
          <w:ilvl w:val="0"/>
          <w:numId w:val="2"/>
        </w:numPr>
        <w:ind w:left="284" w:right="6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снижение неблагополучия в семьях выпускников и вторичного социального сиротства. </w:t>
      </w:r>
    </w:p>
    <w:p w:rsidR="0072682A" w:rsidRPr="00CD1B3B" w:rsidRDefault="0072682A">
      <w:pPr>
        <w:ind w:left="284" w:firstLine="709"/>
        <w:jc w:val="both"/>
        <w:rPr>
          <w:color w:val="auto"/>
        </w:rPr>
      </w:pPr>
    </w:p>
    <w:p w:rsidR="0072682A" w:rsidRPr="00CD1B3B" w:rsidRDefault="009C620D">
      <w:pPr>
        <w:numPr>
          <w:ilvl w:val="0"/>
          <w:numId w:val="7"/>
        </w:numPr>
        <w:ind w:left="1134" w:hanging="360"/>
        <w:contextualSpacing/>
        <w:jc w:val="center"/>
        <w:rPr>
          <w:color w:val="auto"/>
        </w:rPr>
      </w:pPr>
      <w:r w:rsidRPr="00CD1B3B">
        <w:rPr>
          <w:b/>
          <w:color w:val="auto"/>
        </w:rPr>
        <w:t>Субъекты региональной системы сопровождения.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3.1. Субъектами региональной системы сопровождения являются: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выпускники; 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управление социальной защиты населения Белгородской области;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Центр;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МуСС;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организации для детей-сирот и детей, оставшихся без попечения родителей;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иные организации и объединения, оказывающие помощь и поддержку выпускникам.</w:t>
      </w:r>
    </w:p>
    <w:p w:rsidR="0072682A" w:rsidRPr="00CD1B3B" w:rsidRDefault="009C620D">
      <w:pPr>
        <w:numPr>
          <w:ilvl w:val="1"/>
          <w:numId w:val="7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 </w:t>
      </w:r>
      <w:r w:rsidRPr="00CD1B3B">
        <w:rPr>
          <w:b/>
          <w:color w:val="auto"/>
        </w:rPr>
        <w:t>Выпускник</w:t>
      </w:r>
      <w:r w:rsidRPr="00CD1B3B">
        <w:rPr>
          <w:color w:val="auto"/>
        </w:rPr>
        <w:t xml:space="preserve"> - ключевой субъект региональной системы сопровождения, который является равноправным участником деятельности, направленной на его успешную социальную адаптацию.</w:t>
      </w:r>
    </w:p>
    <w:p w:rsidR="0072682A" w:rsidRPr="00CD1B3B" w:rsidRDefault="009C620D">
      <w:pPr>
        <w:numPr>
          <w:ilvl w:val="1"/>
          <w:numId w:val="7"/>
        </w:numPr>
        <w:ind w:left="261" w:firstLine="709"/>
        <w:contextualSpacing/>
        <w:jc w:val="both"/>
        <w:rPr>
          <w:color w:val="auto"/>
        </w:rPr>
      </w:pPr>
      <w:r w:rsidRPr="00CD1B3B">
        <w:rPr>
          <w:color w:val="auto"/>
        </w:rPr>
        <w:t>Выпускники: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взаимодействуют со всеми субъектами региональной системы </w:t>
      </w:r>
      <w:r w:rsidRPr="00CD1B3B">
        <w:rPr>
          <w:color w:val="auto"/>
        </w:rPr>
        <w:lastRenderedPageBreak/>
        <w:t>сопровождения в целях успешной социальной адаптации в обществе;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принимают активное участие в планировании деятельности, необходимой для изменения их жизненной ситуации;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осуществляют действия, направленные на положительные изменения в жизненной ситуации;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предоставляют специалистам МуСС необходимые сведения и документы для достижения положительных изменений в жизненной ситуации. </w:t>
      </w:r>
    </w:p>
    <w:p w:rsidR="0072682A" w:rsidRPr="00CD1B3B" w:rsidRDefault="009C620D">
      <w:pPr>
        <w:numPr>
          <w:ilvl w:val="1"/>
          <w:numId w:val="7"/>
        </w:numPr>
        <w:ind w:left="261" w:firstLine="709"/>
        <w:contextualSpacing/>
        <w:jc w:val="both"/>
        <w:rPr>
          <w:color w:val="auto"/>
        </w:rPr>
      </w:pPr>
      <w:r w:rsidRPr="00CD1B3B">
        <w:rPr>
          <w:b/>
          <w:color w:val="auto"/>
        </w:rPr>
        <w:t>Управление социальной защиты населения Белгородской области</w:t>
      </w:r>
      <w:r w:rsidRPr="00CD1B3B">
        <w:rPr>
          <w:color w:val="auto"/>
        </w:rPr>
        <w:t xml:space="preserve"> (далее – Управление) – орган исполнительной власти, осуществляющий управление региональной системой сопровождения и ее финансирование.</w:t>
      </w:r>
    </w:p>
    <w:p w:rsidR="0072682A" w:rsidRPr="00CD1B3B" w:rsidRDefault="009C620D">
      <w:pPr>
        <w:numPr>
          <w:ilvl w:val="1"/>
          <w:numId w:val="7"/>
        </w:numPr>
        <w:ind w:left="261" w:firstLine="709"/>
        <w:contextualSpacing/>
        <w:jc w:val="both"/>
        <w:rPr>
          <w:color w:val="auto"/>
        </w:rPr>
      </w:pPr>
      <w:r w:rsidRPr="00CD1B3B">
        <w:rPr>
          <w:color w:val="auto"/>
        </w:rPr>
        <w:t xml:space="preserve"> Управление осуществляет следующие функции: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реализация единой политики в области организации сопровождения выпускников;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координация деятельности всех субъектов региональной системы сопровождения выпускников;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разрешение спорных вопросов между субъектами региональной системы сопровождения выпускников;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осуществление межведомственного взаимодействия по вопросам защиты прав и законных интересов выпускников с органами местного самоуправления, социальной защиты населения, здравоохранения, внутренних дел, прокуратуры, судебными органами, территориальными органами федеральных органов исполнительной власти, органами исполнительной власти других субъектов Российской Федерации;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развитие международного и межрегионального сотрудничества в области сопровождения выпускников;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организация системы работы с выпускниками;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осуществление контроля за соблюдением в Белгородской области прав выпускников, обучающихся в профессиональных образовательных организациях и образовательных организациях высшего образования по очной форме обучения, за условиями их содержания, воспитания и обучения в государственных и муниципальных учреждениях образования, социальной защиты населения, здравоохранения и других аналогичных учреждениях;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реализация кадровой политики в сфере социальной защиты населения;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реализация государственной политики поддержки деятельности социально ориентированных некоммерческих общественных организаций, направленных на защиту выпускников.</w:t>
      </w:r>
    </w:p>
    <w:p w:rsidR="0072682A" w:rsidRPr="00CD1B3B" w:rsidRDefault="009C620D">
      <w:pPr>
        <w:numPr>
          <w:ilvl w:val="1"/>
          <w:numId w:val="7"/>
        </w:numPr>
        <w:ind w:left="261" w:firstLine="709"/>
        <w:contextualSpacing/>
        <w:jc w:val="both"/>
        <w:rPr>
          <w:color w:val="auto"/>
        </w:rPr>
      </w:pPr>
      <w:r w:rsidRPr="00CD1B3B">
        <w:rPr>
          <w:b/>
          <w:color w:val="auto"/>
        </w:rPr>
        <w:t>Центр</w:t>
      </w:r>
      <w:r w:rsidRPr="00CD1B3B">
        <w:rPr>
          <w:color w:val="auto"/>
        </w:rPr>
        <w:t xml:space="preserve"> является субъектом региональной системы сопровождения выпускников, обеспечивающим организацию сопровождения выпускников на территории Белгородской области, координацию деятельности его субъектов.</w:t>
      </w:r>
    </w:p>
    <w:p w:rsidR="0072682A" w:rsidRPr="00CD1B3B" w:rsidRDefault="009C620D">
      <w:pPr>
        <w:numPr>
          <w:ilvl w:val="2"/>
          <w:numId w:val="7"/>
        </w:numPr>
        <w:ind w:left="284" w:firstLine="709"/>
        <w:contextualSpacing/>
        <w:jc w:val="both"/>
        <w:rPr>
          <w:color w:val="auto"/>
        </w:rPr>
      </w:pPr>
      <w:r w:rsidRPr="00CD1B3B">
        <w:rPr>
          <w:color w:val="auto"/>
        </w:rPr>
        <w:t>Центр осуществляет следующие функции:</w:t>
      </w:r>
    </w:p>
    <w:p w:rsidR="0072682A" w:rsidRPr="00CD1B3B" w:rsidRDefault="0072682A">
      <w:pPr>
        <w:jc w:val="both"/>
        <w:rPr>
          <w:color w:val="auto"/>
        </w:rPr>
      </w:pP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содействие в создании МуСС и организации ее работы;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контроль соблюдения единых для региона принципов и порядка осуществления сопровождения выпускников; 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организация подготовки специалистов, осуществляющих сопровождение выпускников;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координация деятельности специалистов МуСС, их организационно-методическое и информационно-техническое сопровождение;</w:t>
      </w:r>
    </w:p>
    <w:p w:rsidR="0072682A" w:rsidRPr="00CD1B3B" w:rsidRDefault="009C620D">
      <w:pPr>
        <w:ind w:left="284" w:firstLine="709"/>
        <w:jc w:val="both"/>
        <w:rPr>
          <w:color w:val="auto"/>
        </w:rPr>
      </w:pPr>
      <w:r w:rsidRPr="00CD1B3B">
        <w:rPr>
          <w:color w:val="auto"/>
        </w:rPr>
        <w:t>- организация региональных мероприятий для выпускников и специалистов МуСС, воспитанников и специалистов организаций для детей-сирот и детей, оставшихся без попечения родителей</w:t>
      </w:r>
      <w:r w:rsidR="00DA0203" w:rsidRPr="00CD1B3B">
        <w:rPr>
          <w:color w:val="auto"/>
        </w:rPr>
        <w:t>,</w:t>
      </w:r>
      <w:r w:rsidRPr="00CD1B3B">
        <w:rPr>
          <w:color w:val="auto"/>
        </w:rPr>
        <w:t xml:space="preserve"> и иных субъектов региональной системы сопровождения;</w:t>
      </w:r>
    </w:p>
    <w:p w:rsidR="0072682A" w:rsidRPr="00CD1B3B" w:rsidRDefault="009C620D">
      <w:pPr>
        <w:shd w:val="clear" w:color="auto" w:fill="FFFFFF"/>
        <w:tabs>
          <w:tab w:val="left" w:pos="993"/>
          <w:tab w:val="left" w:pos="1701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оказание комплексной психолого-педагогической, социальной, правовой и иной помощи выпускникам;</w:t>
      </w:r>
    </w:p>
    <w:p w:rsidR="0072682A" w:rsidRPr="00CD1B3B" w:rsidRDefault="009C620D">
      <w:pPr>
        <w:shd w:val="clear" w:color="auto" w:fill="FFFFFF"/>
        <w:tabs>
          <w:tab w:val="left" w:pos="993"/>
          <w:tab w:val="left" w:pos="1701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осуществление индивидуальной, групповой реабилитации и социальной адаптации выпускников; </w:t>
      </w:r>
    </w:p>
    <w:p w:rsidR="0072682A" w:rsidRPr="00CD1B3B" w:rsidRDefault="009C620D">
      <w:pPr>
        <w:numPr>
          <w:ilvl w:val="0"/>
          <w:numId w:val="5"/>
        </w:numPr>
        <w:ind w:left="284" w:right="5" w:firstLine="709"/>
        <w:jc w:val="both"/>
        <w:rPr>
          <w:color w:val="auto"/>
        </w:rPr>
      </w:pPr>
      <w:r w:rsidRPr="00CD1B3B">
        <w:rPr>
          <w:color w:val="auto"/>
        </w:rPr>
        <w:t xml:space="preserve">создание условий для проживания выпускников в социальной гостинице Центра, приближенных к домашним и способствующих развитию навыков самообслуживания, самоорганизации и самообеспечения путем освоения ими дополнительных образовательных программ социально-педагогической направленности;  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взаимодействие с органами государственной власти и местного самоуправления, профессиональными образовательными организациями, образовательными организациями высшего образования, общественными организациями, хозяйствующими субъектами, спонсорами, попечителями и иными организациями для эффективной организации сопровождения выпускников;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ведение, обновление, восстановление данных и контроль заполнения информационной системы «ВыпускникПлюс», обеспечение ее бесперебойного функционирования  с допустимыми перерывами в работе не более 5 рабочих дней;</w:t>
      </w:r>
    </w:p>
    <w:p w:rsidR="0072682A" w:rsidRPr="00CD1B3B" w:rsidRDefault="009C620D">
      <w:pPr>
        <w:numPr>
          <w:ilvl w:val="0"/>
          <w:numId w:val="5"/>
        </w:numPr>
        <w:ind w:left="284" w:right="5" w:firstLine="709"/>
        <w:jc w:val="both"/>
        <w:rPr>
          <w:color w:val="auto"/>
        </w:rPr>
      </w:pPr>
      <w:r w:rsidRPr="00CD1B3B">
        <w:rPr>
          <w:color w:val="auto"/>
        </w:rPr>
        <w:t>подготовка и распространение аналитических материалов, включая  результаты ежегодного мониторинга социальной адаптации выпускников;</w:t>
      </w:r>
    </w:p>
    <w:p w:rsidR="0072682A" w:rsidRPr="00CD1B3B" w:rsidRDefault="009C620D">
      <w:pPr>
        <w:numPr>
          <w:ilvl w:val="0"/>
          <w:numId w:val="5"/>
        </w:numPr>
        <w:ind w:left="284" w:right="5" w:firstLine="709"/>
        <w:jc w:val="both"/>
        <w:rPr>
          <w:color w:val="auto"/>
        </w:rPr>
      </w:pPr>
      <w:r w:rsidRPr="00CD1B3B">
        <w:rPr>
          <w:color w:val="auto"/>
        </w:rPr>
        <w:t xml:space="preserve"> оказание методической поддержки организациям для детей-сирот и детей, оставшихся без попечения родителей, по подготовке воспитанников организаций для детей-сирот и детей, оставшихся без попечения родителей, к самостоятельной жизни;</w:t>
      </w:r>
    </w:p>
    <w:p w:rsidR="0072682A" w:rsidRPr="00CD1B3B" w:rsidRDefault="009C620D">
      <w:pPr>
        <w:numPr>
          <w:ilvl w:val="0"/>
          <w:numId w:val="5"/>
        </w:numPr>
        <w:ind w:left="284" w:right="5" w:firstLine="709"/>
        <w:jc w:val="both"/>
        <w:rPr>
          <w:color w:val="auto"/>
        </w:rPr>
      </w:pPr>
      <w:r w:rsidRPr="00CD1B3B">
        <w:rPr>
          <w:color w:val="auto"/>
        </w:rPr>
        <w:t xml:space="preserve">содействие организациям для детей-сирот и детей, оставшихся без попечения родителей, в реализации программ, направленных на подготовку воспитанников к выпуску из организации, включая проведение цикла совместных </w:t>
      </w:r>
      <w:r w:rsidRPr="00CD1B3B">
        <w:rPr>
          <w:color w:val="auto"/>
        </w:rPr>
        <w:lastRenderedPageBreak/>
        <w:t>мероприятий;</w:t>
      </w:r>
    </w:p>
    <w:p w:rsidR="00DA0203" w:rsidRPr="00CD1B3B" w:rsidRDefault="009C620D" w:rsidP="00DA0203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DA0203" w:rsidRPr="00CD1B3B">
        <w:rPr>
          <w:color w:val="auto"/>
        </w:rPr>
        <w:t xml:space="preserve">проведение оценки готовности к самостоятельной жизни воспитанников, готовящихся к выпуску из организации для детей-сирот и детей, оставшихся без попечения родителей, в сроки </w:t>
      </w:r>
      <w:r w:rsidR="008C600A" w:rsidRPr="00CD1B3B">
        <w:rPr>
          <w:color w:val="auto"/>
        </w:rPr>
        <w:t xml:space="preserve">и форме </w:t>
      </w:r>
      <w:r w:rsidR="00DA0203" w:rsidRPr="00CD1B3B">
        <w:rPr>
          <w:color w:val="auto"/>
        </w:rPr>
        <w:t>установленные в п. 4.2. настоящего Положения;</w:t>
      </w:r>
    </w:p>
    <w:p w:rsidR="00DA0203" w:rsidRPr="00CD1B3B" w:rsidRDefault="00DA0203" w:rsidP="00DA0203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предоставление результатов оценки готовности к самостоятельной жизни воспитанников, готовящихся к выпуску из организации для детей-сирот и детей, оставшихся без попечения родителей, организации и специалистам МуСС в сроки и форме, установленные п. 4.2. настоящего Положения; 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разработка и утверждение документов и актов, регламентирующих взаимодействие МуСС и Центра, включая формы документов, входящих в единую документацию;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проведение оценки деятельности МуСС на основе системы показателей, </w:t>
      </w:r>
      <w:r w:rsidR="00AF2450" w:rsidRPr="00CD1B3B">
        <w:rPr>
          <w:color w:val="auto"/>
        </w:rPr>
        <w:t xml:space="preserve">закрепленных </w:t>
      </w:r>
      <w:r w:rsidR="002B3303" w:rsidRPr="00CD1B3B">
        <w:rPr>
          <w:color w:val="auto"/>
        </w:rPr>
        <w:t>в П</w:t>
      </w:r>
      <w:r w:rsidR="00AF2450" w:rsidRPr="00CD1B3B">
        <w:rPr>
          <w:color w:val="auto"/>
        </w:rPr>
        <w:t>оложени</w:t>
      </w:r>
      <w:r w:rsidR="002B3303" w:rsidRPr="00CD1B3B">
        <w:rPr>
          <w:color w:val="auto"/>
        </w:rPr>
        <w:t>и</w:t>
      </w:r>
      <w:r w:rsidR="00AF2450" w:rsidRPr="00CD1B3B">
        <w:rPr>
          <w:color w:val="auto"/>
        </w:rPr>
        <w:t xml:space="preserve"> о рейтинге МуСС,</w:t>
      </w:r>
      <w:r w:rsidRPr="00CD1B3B">
        <w:rPr>
          <w:color w:val="auto"/>
        </w:rPr>
        <w:t xml:space="preserve"> ежеквартальное и ежегодное подведение итогов</w:t>
      </w:r>
      <w:r w:rsidR="002B3303" w:rsidRPr="00CD1B3B">
        <w:rPr>
          <w:color w:val="auto"/>
        </w:rPr>
        <w:t xml:space="preserve"> с </w:t>
      </w:r>
      <w:r w:rsidRPr="00CD1B3B">
        <w:rPr>
          <w:color w:val="auto"/>
        </w:rPr>
        <w:t>размещение</w:t>
      </w:r>
      <w:r w:rsidR="002B3303" w:rsidRPr="00CD1B3B">
        <w:rPr>
          <w:color w:val="auto"/>
        </w:rPr>
        <w:t>м</w:t>
      </w:r>
      <w:r w:rsidRPr="00CD1B3B">
        <w:rPr>
          <w:color w:val="auto"/>
        </w:rPr>
        <w:t xml:space="preserve"> результатов на сайте Центра в течение месяца после проведения последнего консилиума за отчетный период;</w:t>
      </w:r>
    </w:p>
    <w:p w:rsidR="00BB5243" w:rsidRPr="00CD1B3B" w:rsidRDefault="009C620D" w:rsidP="00AF61C1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инициация поощрения лучших специалистов МуСС Управлением </w:t>
      </w:r>
      <w:r w:rsidR="00E81EB7" w:rsidRPr="00CD1B3B">
        <w:rPr>
          <w:color w:val="auto"/>
        </w:rPr>
        <w:t>по результатам</w:t>
      </w:r>
      <w:r w:rsidR="007B7972" w:rsidRPr="00CD1B3B">
        <w:rPr>
          <w:color w:val="auto"/>
        </w:rPr>
        <w:t xml:space="preserve"> ежегодного подведения </w:t>
      </w:r>
      <w:r w:rsidRPr="00CD1B3B">
        <w:rPr>
          <w:color w:val="auto"/>
        </w:rPr>
        <w:t>итог</w:t>
      </w:r>
      <w:r w:rsidR="007B7972" w:rsidRPr="00CD1B3B">
        <w:rPr>
          <w:color w:val="auto"/>
        </w:rPr>
        <w:t>ов</w:t>
      </w:r>
      <w:r w:rsidRPr="00CD1B3B">
        <w:rPr>
          <w:color w:val="auto"/>
        </w:rPr>
        <w:t xml:space="preserve"> рейтинга МуСС</w:t>
      </w:r>
      <w:r w:rsidR="00AF61C1" w:rsidRPr="00CD1B3B">
        <w:rPr>
          <w:color w:val="auto"/>
        </w:rPr>
        <w:t>;</w:t>
      </w:r>
    </w:p>
    <w:p w:rsidR="00BB5243" w:rsidRPr="00CD1B3B" w:rsidRDefault="00AF61C1" w:rsidP="00AF61C1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организация работы, направленной на информирование о деятельности региональной системы сопровождения</w:t>
      </w:r>
      <w:r w:rsidR="00BB5243" w:rsidRPr="00CD1B3B">
        <w:rPr>
          <w:color w:val="auto"/>
        </w:rPr>
        <w:t>;</w:t>
      </w:r>
      <w:r w:rsidRPr="00CD1B3B">
        <w:rPr>
          <w:color w:val="auto"/>
        </w:rPr>
        <w:t xml:space="preserve"> </w:t>
      </w:r>
    </w:p>
    <w:p w:rsidR="00BB5243" w:rsidRPr="00CD1B3B" w:rsidRDefault="002B3303" w:rsidP="00AF61C1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AF61C1" w:rsidRPr="00CD1B3B">
        <w:rPr>
          <w:color w:val="auto"/>
        </w:rPr>
        <w:t>размещение информационных, методических и аналитических материалов на сайте Центра, в группах в социальных сетях</w:t>
      </w:r>
      <w:r w:rsidR="00BB5243" w:rsidRPr="00CD1B3B">
        <w:rPr>
          <w:color w:val="auto"/>
        </w:rPr>
        <w:t>;</w:t>
      </w:r>
      <w:r w:rsidR="00AF61C1" w:rsidRPr="00CD1B3B">
        <w:rPr>
          <w:color w:val="auto"/>
        </w:rPr>
        <w:t xml:space="preserve"> </w:t>
      </w:r>
    </w:p>
    <w:p w:rsidR="00AF61C1" w:rsidRPr="00CD1B3B" w:rsidRDefault="002B3303" w:rsidP="00AF61C1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</w:t>
      </w:r>
      <w:r w:rsidR="007B7972" w:rsidRPr="00CD1B3B">
        <w:rPr>
          <w:color w:val="auto"/>
        </w:rPr>
        <w:t xml:space="preserve"> </w:t>
      </w:r>
      <w:r w:rsidR="00AF61C1" w:rsidRPr="00CD1B3B">
        <w:rPr>
          <w:color w:val="auto"/>
        </w:rPr>
        <w:t>подготовка и распространение информационных материалов о региональной системе сопровождения (буклеты, листовки, баннеры)</w:t>
      </w:r>
      <w:r w:rsidR="00BB5243" w:rsidRPr="00CD1B3B">
        <w:rPr>
          <w:color w:val="auto"/>
        </w:rPr>
        <w:t>.</w:t>
      </w:r>
    </w:p>
    <w:p w:rsidR="00AF61C1" w:rsidRPr="00CD1B3B" w:rsidRDefault="00AF61C1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3.6.2. </w:t>
      </w:r>
      <w:r w:rsidRPr="00CD1B3B">
        <w:rPr>
          <w:b/>
          <w:color w:val="auto"/>
        </w:rPr>
        <w:t>Консультант</w:t>
      </w:r>
      <w:r w:rsidRPr="00CD1B3B">
        <w:rPr>
          <w:color w:val="auto"/>
        </w:rPr>
        <w:t xml:space="preserve"> осуществляет следующие функции по отношению к закрепленным за ним МуСС: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координирует </w:t>
      </w:r>
      <w:r w:rsidR="009A4F24" w:rsidRPr="00CD1B3B">
        <w:rPr>
          <w:color w:val="auto"/>
        </w:rPr>
        <w:t>взаимодействие специалистов</w:t>
      </w:r>
      <w:r w:rsidRPr="00CD1B3B">
        <w:rPr>
          <w:color w:val="auto"/>
        </w:rPr>
        <w:t xml:space="preserve"> МуСС</w:t>
      </w:r>
      <w:r w:rsidR="009A4F24" w:rsidRPr="00CD1B3B">
        <w:rPr>
          <w:color w:val="auto"/>
        </w:rPr>
        <w:t xml:space="preserve"> и Центра</w:t>
      </w:r>
      <w:r w:rsidRPr="00CD1B3B">
        <w:rPr>
          <w:color w:val="auto"/>
        </w:rPr>
        <w:t>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своевременно информирует МуСС о проводимых Центром мероприятиях;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ежеквартально организует общую встречу МуСС с целью обмена опыта в сфере сопровождения выпускников;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оказывает консультативную и практическую помощь специалистам МуСС;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проводит индивидуальную подготовку новых специалистов МуСС по единому утвержденному Центром алгоритму;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 согласовывает дату и место проведения ежеквартального консилиума с координаторами МуСС и руководством Центра;</w:t>
      </w:r>
    </w:p>
    <w:p w:rsidR="00063F19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9A4F24" w:rsidRPr="00CD1B3B">
        <w:rPr>
          <w:color w:val="auto"/>
        </w:rPr>
        <w:t xml:space="preserve">в течение десяти календарных дней проводит оценку наличия, полноты и правильности заполнения </w:t>
      </w:r>
      <w:r w:rsidR="00063F19" w:rsidRPr="00CD1B3B">
        <w:rPr>
          <w:color w:val="auto"/>
        </w:rPr>
        <w:t xml:space="preserve">необходимых для подготовки консилиума </w:t>
      </w:r>
      <w:r w:rsidR="009A4F24" w:rsidRPr="00CD1B3B">
        <w:rPr>
          <w:color w:val="auto"/>
        </w:rPr>
        <w:t xml:space="preserve">документов, предоставленных координаторами МуСС </w:t>
      </w:r>
      <w:r w:rsidR="00063F19" w:rsidRPr="00CD1B3B">
        <w:rPr>
          <w:color w:val="auto"/>
        </w:rPr>
        <w:t>в соответствии с п. 4.2. настоящего Положения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lastRenderedPageBreak/>
        <w:t>ежеквартально принимает участие в консилиуме, обеспечивает соблюдение его процедуры;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в течение пяти рабочих дней с момента получения от координаторов МуСС итоговых документов</w:t>
      </w:r>
      <w:r w:rsidR="00063F19" w:rsidRPr="00CD1B3B">
        <w:rPr>
          <w:color w:val="auto"/>
        </w:rPr>
        <w:t xml:space="preserve"> за отчетный квартал в соответствии с п. 4.2 настоящего Положения </w:t>
      </w:r>
      <w:r w:rsidRPr="00CD1B3B">
        <w:rPr>
          <w:color w:val="auto"/>
        </w:rPr>
        <w:t xml:space="preserve">проводит оценку полноты и правильности их заполнения и передает их в информационно-аналитический отдел Центра; 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- ходатайствует перед руководством Центра о поощрении специалистов МуСС по результатам работы за отчетный квартал;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- контролирует наличие ежеквартальных планов работы МуСС. 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3.7. </w:t>
      </w:r>
      <w:r w:rsidRPr="00CD1B3B">
        <w:rPr>
          <w:b/>
          <w:color w:val="auto"/>
        </w:rPr>
        <w:t>МуСС</w:t>
      </w:r>
      <w:r w:rsidRPr="00CD1B3B">
        <w:rPr>
          <w:color w:val="auto"/>
        </w:rPr>
        <w:t xml:space="preserve"> является субъектом региональной системы сопровождения и обеспечивает сопровождение выпускников на территории соответствующего муниципального образования.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bookmarkStart w:id="0" w:name="_gjdgxs" w:colFirst="0" w:colLast="0"/>
      <w:bookmarkEnd w:id="0"/>
      <w:r w:rsidRPr="00CD1B3B">
        <w:rPr>
          <w:color w:val="auto"/>
        </w:rPr>
        <w:t>МуСС создается на территории каждого муниципального образования Белгородской области на базе комплексных центров социального обслуживания населения либо организаций для детей сирот и детей, оставшихся без попечения родителей, а также иных организаций и учреждений, в уставных документах которых предусмотрено ведение аналогичной деятельности. Деятельность МуСС регламентируется настоящим Положением, а также Положением о МуСС, принятом в муниципальном образовании.</w:t>
      </w:r>
    </w:p>
    <w:p w:rsidR="0072682A" w:rsidRPr="00CD1B3B" w:rsidRDefault="009C620D">
      <w:pPr>
        <w:ind w:left="426" w:firstLine="567"/>
        <w:jc w:val="both"/>
        <w:rPr>
          <w:color w:val="auto"/>
        </w:rPr>
      </w:pPr>
      <w:r w:rsidRPr="00CD1B3B">
        <w:rPr>
          <w:color w:val="auto"/>
        </w:rPr>
        <w:t xml:space="preserve">МуСС принимает на сопровождение всех выявленных выпускников, фактически проживающих на территории муниципального образования на основании постоянной (временной) регистрации, а также выбравших данную территорию местом своего пребывания на срок не менее 90 суток. </w:t>
      </w:r>
    </w:p>
    <w:p w:rsidR="0072682A" w:rsidRPr="00CD1B3B" w:rsidRDefault="009C620D">
      <w:pPr>
        <w:widowControl/>
        <w:ind w:left="426" w:firstLine="567"/>
        <w:jc w:val="both"/>
        <w:rPr>
          <w:color w:val="auto"/>
        </w:rPr>
      </w:pPr>
      <w:r w:rsidRPr="00CD1B3B">
        <w:rPr>
          <w:color w:val="auto"/>
        </w:rPr>
        <w:t>3.7.1. В состав МуСС входят: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 координатор;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 специалисты сопровождения;</w:t>
      </w:r>
    </w:p>
    <w:p w:rsidR="0072682A" w:rsidRPr="00CD1B3B" w:rsidRDefault="009C620D">
      <w:pPr>
        <w:ind w:left="426" w:right="5" w:firstLine="708"/>
        <w:jc w:val="both"/>
        <w:rPr>
          <w:color w:val="auto"/>
        </w:rPr>
      </w:pPr>
      <w:r w:rsidRPr="00CD1B3B">
        <w:rPr>
          <w:color w:val="auto"/>
        </w:rPr>
        <w:t>-привлеченные специалисты - специалисты образовательных, медицинских, социальных и других органов, учреждений и организаций, находящихся на территории муниципального образования, предоставляющие в рамках своих должностных обязанностей специализированную помощь выпускникам.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общественный совет – постоянно действующий коллегиальный орган</w:t>
      </w:r>
      <w:r w:rsidR="00972BD3" w:rsidRPr="00CD1B3B">
        <w:rPr>
          <w:color w:val="auto"/>
        </w:rPr>
        <w:t xml:space="preserve"> муниципального образования</w:t>
      </w:r>
      <w:r w:rsidRPr="00CD1B3B">
        <w:rPr>
          <w:color w:val="auto"/>
        </w:rPr>
        <w:t>, который обеспечивает контроль качества получаемой выпускниками помощи, оказывает содействие в поиске дополнительных ресурсов для её оказания, разрешает конфликты, возникшие в процессе сопровождения и оказания помощи выпускникам. Создание и полномочия общественного совета регулируются нормативными правовыми актами муниципальных образований Белгородской области.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 xml:space="preserve">3.7.2. </w:t>
      </w:r>
      <w:r w:rsidRPr="00CD1B3B">
        <w:rPr>
          <w:b/>
          <w:color w:val="auto"/>
        </w:rPr>
        <w:t>Координатор</w:t>
      </w:r>
      <w:r w:rsidRPr="00CD1B3B">
        <w:rPr>
          <w:color w:val="auto"/>
        </w:rPr>
        <w:t xml:space="preserve"> осуществляет следующие функции: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lastRenderedPageBreak/>
        <w:t>- осуществляет руководство МуСС, включая планирование работы</w:t>
      </w:r>
      <w:r w:rsidR="00C937AD" w:rsidRPr="00CD1B3B">
        <w:rPr>
          <w:color w:val="auto"/>
        </w:rPr>
        <w:t>, учет деятельности МуСС</w:t>
      </w:r>
      <w:r w:rsidRPr="00CD1B3B">
        <w:rPr>
          <w:color w:val="auto"/>
        </w:rPr>
        <w:t xml:space="preserve"> и подготовку отчетности</w:t>
      </w:r>
      <w:r w:rsidR="00C937AD" w:rsidRPr="00CD1B3B">
        <w:rPr>
          <w:color w:val="auto"/>
        </w:rPr>
        <w:t xml:space="preserve"> в соответствии с п. 4.2 настоящего Положения</w:t>
      </w:r>
      <w:r w:rsidRPr="00CD1B3B">
        <w:rPr>
          <w:color w:val="auto"/>
        </w:rPr>
        <w:t>;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 xml:space="preserve">- составляет, ведет и ежеквартально обновляет </w:t>
      </w:r>
      <w:r w:rsidR="00972BD3" w:rsidRPr="00CD1B3B">
        <w:rPr>
          <w:color w:val="auto"/>
        </w:rPr>
        <w:t xml:space="preserve">Аналитический журнал сопровождения </w:t>
      </w:r>
      <w:r w:rsidRPr="00CD1B3B">
        <w:rPr>
          <w:color w:val="auto"/>
        </w:rPr>
        <w:t>выпускников;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организует сопровождение выпускников на территории МуСС;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закрепляет за выпускником специалиста, ответственного за сопровождение;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 xml:space="preserve">- организует сбор информации о выпускниках, включая </w:t>
      </w:r>
      <w:r w:rsidR="00C937AD" w:rsidRPr="00CD1B3B">
        <w:rPr>
          <w:color w:val="auto"/>
        </w:rPr>
        <w:t xml:space="preserve">ежеквартальное </w:t>
      </w:r>
      <w:r w:rsidRPr="00CD1B3B">
        <w:rPr>
          <w:color w:val="auto"/>
        </w:rPr>
        <w:t>проведение оценки их жизненной ситуации;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осуществляет контроль за внесением в информационную систему «ВыпускникПлюс» необходимой информации</w:t>
      </w:r>
      <w:r w:rsidR="00972BD3" w:rsidRPr="00CD1B3B">
        <w:rPr>
          <w:color w:val="auto"/>
        </w:rPr>
        <w:t xml:space="preserve">, обеспечивает ее хранение, обновление, доступность для всех специалистов сопровождения и Центра </w:t>
      </w:r>
      <w:r w:rsidRPr="00CD1B3B">
        <w:rPr>
          <w:color w:val="auto"/>
        </w:rPr>
        <w:t>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владеет информацией о видах и условиях предоставления помощи выпускнику на территории муниципального образования;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проверяет на достоверность информацию, предназначенную для передачи выпускнику, специалисту сопровождения, в Центр;</w:t>
      </w:r>
    </w:p>
    <w:p w:rsidR="00C937AD" w:rsidRPr="00CD1B3B" w:rsidRDefault="00C937AD" w:rsidP="00C937A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организует ежеквартально проведение консилиумов в согласованные с консультантом сроки;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 xml:space="preserve">- определяет  совместно с консультантом и специалистами сопровождения задачи совместной деятельности с каждым выпускником на три месяца с внесением их в Протокол консилиума, по истечении этого срока организует процедуру анализа </w:t>
      </w:r>
      <w:r w:rsidR="00667B4A" w:rsidRPr="00CD1B3B">
        <w:rPr>
          <w:color w:val="auto"/>
        </w:rPr>
        <w:t xml:space="preserve">и обобщения </w:t>
      </w:r>
      <w:r w:rsidRPr="00CD1B3B">
        <w:rPr>
          <w:color w:val="auto"/>
        </w:rPr>
        <w:t xml:space="preserve">достигнутых результатов; 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 xml:space="preserve">- оказывает содействие </w:t>
      </w:r>
      <w:r w:rsidR="00C937AD" w:rsidRPr="00CD1B3B">
        <w:rPr>
          <w:color w:val="auto"/>
        </w:rPr>
        <w:t xml:space="preserve">специалисту сопровождения </w:t>
      </w:r>
      <w:r w:rsidRPr="00CD1B3B">
        <w:rPr>
          <w:color w:val="auto"/>
        </w:rPr>
        <w:t>в поиске необходимых ресурсов для позитивного изменения жизненной ситуации выпускника;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осуществляет контроль сроков и оценку качества действий</w:t>
      </w:r>
      <w:r w:rsidR="00667B4A" w:rsidRPr="00CD1B3B">
        <w:rPr>
          <w:color w:val="auto"/>
        </w:rPr>
        <w:t xml:space="preserve"> специалистов</w:t>
      </w:r>
      <w:r w:rsidRPr="00CD1B3B">
        <w:rPr>
          <w:color w:val="auto"/>
        </w:rPr>
        <w:t>, необходимых для позитивного изменения жизненной ситуации выпускника;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взаимодействует с профессиональными образовательными организациями и образовательными организациями высшего образования на территории МуСС с целью информирования о региональной системе сопровождения;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C937AD" w:rsidRPr="00CD1B3B">
        <w:rPr>
          <w:color w:val="auto"/>
        </w:rPr>
        <w:t xml:space="preserve">осуществляет поиск социальных партнеров и </w:t>
      </w:r>
      <w:r w:rsidRPr="00CD1B3B">
        <w:rPr>
          <w:color w:val="auto"/>
        </w:rPr>
        <w:t>содействует повышению лояльности к выпускникам на территории муниципального образования;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инициирует проведение мероприятий для выпускников и оказывает содействие в их организации;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в сроки с 10 по 15 число последнего месяца отчетного квартала осуществляет проверку документации специалистов сопровождения</w:t>
      </w:r>
      <w:r w:rsidR="00667B4A" w:rsidRPr="00CD1B3B">
        <w:rPr>
          <w:color w:val="auto"/>
        </w:rPr>
        <w:t>, необходимой для подготовки консилиума</w:t>
      </w:r>
      <w:r w:rsidRPr="00CD1B3B">
        <w:rPr>
          <w:color w:val="auto"/>
        </w:rPr>
        <w:t xml:space="preserve"> (карт сопровождения, карт оценки жизненной ситуации, социальных карт);</w:t>
      </w:r>
    </w:p>
    <w:p w:rsidR="0072682A" w:rsidRPr="00CD1B3B" w:rsidRDefault="009C620D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осуществляет выезды по месту фактического проживания выпускников с целью обследования жилищно-бытовых условий;</w:t>
      </w:r>
    </w:p>
    <w:p w:rsidR="00C937AD" w:rsidRPr="00CD1B3B" w:rsidRDefault="00C937AD" w:rsidP="00C937AD">
      <w:pPr>
        <w:widowControl/>
        <w:ind w:left="426" w:firstLine="709"/>
        <w:jc w:val="both"/>
        <w:rPr>
          <w:color w:val="auto"/>
        </w:rPr>
      </w:pPr>
      <w:r w:rsidRPr="00CD1B3B">
        <w:rPr>
          <w:color w:val="auto"/>
        </w:rPr>
        <w:lastRenderedPageBreak/>
        <w:t xml:space="preserve">- ежеквартально предоставляет текущую информацию в Центр в сроки, установленные п. 4.2. настоящего Положения, дополнительную информацию по запросу Центра предоставляет в виде и в сроки, установленные Центром; </w:t>
      </w:r>
    </w:p>
    <w:p w:rsidR="0072682A" w:rsidRPr="00CD1B3B" w:rsidRDefault="009C620D">
      <w:pPr>
        <w:widowControl/>
        <w:ind w:left="426" w:firstLine="709"/>
        <w:jc w:val="both"/>
        <w:rPr>
          <w:color w:val="auto"/>
        </w:rPr>
      </w:pPr>
      <w:r w:rsidRPr="00CD1B3B">
        <w:rPr>
          <w:color w:val="auto"/>
        </w:rPr>
        <w:t>- участвует в мероприятиях Центра, проводимых с целью информирования воспитанников организаций для детей-сирот и детей, оставшихся без попечения родителей, о региональной системе сопровождения;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 повышает свой профессиональный уровень, посещая обучающие мероприятия Центра;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осуществляет иную деятельность, предусмотренную положением о МуСС, необходимую для его функционирования.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3.7.3</w:t>
      </w:r>
      <w:r w:rsidRPr="00CD1B3B">
        <w:rPr>
          <w:b/>
          <w:color w:val="auto"/>
        </w:rPr>
        <w:t>. Специалист сопровождения</w:t>
      </w:r>
      <w:r w:rsidRPr="00CD1B3B">
        <w:rPr>
          <w:color w:val="auto"/>
        </w:rPr>
        <w:t xml:space="preserve"> осуществляет следующие функции по отношению к закрепленным за ним выпускникам: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 осуществляет сбор информации о выпускнике, 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проводит ежеквартальную оценку жизненной ситуации выпускника; 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проводит ежегодную оценку социальных навыков выпускника в четвертом квартале, не позднее 10 декабря</w:t>
      </w:r>
      <w:r w:rsidR="00F62873" w:rsidRPr="00CD1B3B">
        <w:rPr>
          <w:color w:val="auto"/>
        </w:rPr>
        <w:t xml:space="preserve"> отчетного года</w:t>
      </w:r>
      <w:r w:rsidRPr="00CD1B3B">
        <w:rPr>
          <w:color w:val="auto"/>
        </w:rPr>
        <w:t>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- ведет учет своих действий, внося данные в информационную систему «Выпускник Плюс», 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 контролирует актуальность и достоверность сведений</w:t>
      </w:r>
      <w:r w:rsidR="0042005F" w:rsidRPr="00CD1B3B">
        <w:rPr>
          <w:color w:val="auto"/>
        </w:rPr>
        <w:t xml:space="preserve"> о выпускнике</w:t>
      </w:r>
      <w:r w:rsidRPr="00CD1B3B">
        <w:rPr>
          <w:color w:val="auto"/>
        </w:rPr>
        <w:t>, внесенных в информационную систему «ВыпускникПлюс», при необходимости вносит изменения;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- ведет единую документацию </w:t>
      </w:r>
      <w:r w:rsidR="0042005F" w:rsidRPr="00CD1B3B">
        <w:rPr>
          <w:color w:val="auto"/>
        </w:rPr>
        <w:t>в соответствии с п. 1.2. настоящего Положения</w:t>
      </w:r>
      <w:r w:rsidRPr="00CD1B3B">
        <w:rPr>
          <w:color w:val="auto"/>
        </w:rPr>
        <w:t xml:space="preserve">, </w:t>
      </w:r>
      <w:r w:rsidR="003E6A2B" w:rsidRPr="00CD1B3B">
        <w:rPr>
          <w:color w:val="auto"/>
        </w:rPr>
        <w:t xml:space="preserve">ежеквартально обновляет ее и </w:t>
      </w:r>
      <w:r w:rsidRPr="00CD1B3B">
        <w:rPr>
          <w:color w:val="auto"/>
        </w:rPr>
        <w:t>не позднее 10 числа последнего месяца отчетного квартала передает документацию</w:t>
      </w:r>
      <w:r w:rsidR="003E6A2B" w:rsidRPr="00CD1B3B">
        <w:rPr>
          <w:color w:val="auto"/>
        </w:rPr>
        <w:t xml:space="preserve"> </w:t>
      </w:r>
      <w:r w:rsidRPr="00CD1B3B">
        <w:rPr>
          <w:color w:val="auto"/>
        </w:rPr>
        <w:t>координатору МуСС для проверки и направления документации в Центр;</w:t>
      </w:r>
    </w:p>
    <w:p w:rsidR="001673F8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определяет совместно с выпускником действия, необходимые для изменения жизненной ситуации, сроки их выполнения и предполагаемые результаты; </w:t>
      </w:r>
    </w:p>
    <w:p w:rsidR="0072682A" w:rsidRPr="00CD1B3B" w:rsidRDefault="001673F8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выполняет свою часть запланированных действий и осуществляет координацию, контроль сроков и результатов выполнения действий, предусмотренных для выпускника;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участвует в ежеквартальных консилиумах, представляя интересы выпускник</w:t>
      </w:r>
      <w:r w:rsidR="001673F8" w:rsidRPr="00CD1B3B">
        <w:rPr>
          <w:color w:val="auto"/>
        </w:rPr>
        <w:t>а</w:t>
      </w:r>
      <w:r w:rsidRPr="00CD1B3B">
        <w:rPr>
          <w:color w:val="auto"/>
        </w:rPr>
        <w:t xml:space="preserve">, обеспечивает учет мнения выпускника при планировании работы; 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предоставляет выпускнику достоверную информацию о видах и условиях оказания помощи на территории муниципального образования; 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 оказывает выпускнику психологическую поддержку;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предоставляет выпускнику свои контактные данные (телефон, электронная почта), по которым выпускник может связаться с ним в согласованный период времени;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отвечает на сообщения, звонки выпускника в согласованный период </w:t>
      </w:r>
      <w:r w:rsidRPr="00CD1B3B">
        <w:rPr>
          <w:color w:val="auto"/>
        </w:rPr>
        <w:lastRenderedPageBreak/>
        <w:t>времени;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>- посещает выпускника по месту жительства или месту занятости (обучения, трудоустройства) не реже одного раза в месяц по предварительной договоренности с выпускником;</w:t>
      </w:r>
    </w:p>
    <w:p w:rsidR="0072682A" w:rsidRPr="00CD1B3B" w:rsidRDefault="009C620D">
      <w:pPr>
        <w:ind w:left="454" w:right="5" w:firstLine="539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1673F8" w:rsidRPr="00CD1B3B">
        <w:rPr>
          <w:color w:val="auto"/>
        </w:rPr>
        <w:t xml:space="preserve">создает условия для развития и роста самостоятельности выпускника </w:t>
      </w:r>
      <w:r w:rsidRPr="00CD1B3B">
        <w:rPr>
          <w:color w:val="auto"/>
        </w:rPr>
        <w:t xml:space="preserve">в процессе регулярного взаимодействия с </w:t>
      </w:r>
      <w:r w:rsidR="001673F8" w:rsidRPr="00CD1B3B">
        <w:rPr>
          <w:color w:val="auto"/>
        </w:rPr>
        <w:t>ним</w:t>
      </w:r>
      <w:r w:rsidRPr="00CD1B3B">
        <w:rPr>
          <w:color w:val="auto"/>
        </w:rPr>
        <w:t>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</w:t>
      </w:r>
      <w:r w:rsidR="001673F8" w:rsidRPr="00CD1B3B">
        <w:rPr>
          <w:color w:val="auto"/>
        </w:rPr>
        <w:t xml:space="preserve"> </w:t>
      </w:r>
      <w:r w:rsidRPr="00CD1B3B">
        <w:rPr>
          <w:color w:val="auto"/>
        </w:rPr>
        <w:t>повышает свой профессиональный уровень, посещая обучающие мероприятия Центра;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- принимает участие в подготовке и проведении мероприятий для выпускников;</w:t>
      </w:r>
    </w:p>
    <w:p w:rsidR="0072682A" w:rsidRPr="00CD1B3B" w:rsidRDefault="009C620D">
      <w:pPr>
        <w:ind w:left="454" w:right="6" w:firstLine="539"/>
        <w:jc w:val="both"/>
        <w:rPr>
          <w:color w:val="auto"/>
        </w:rPr>
      </w:pPr>
      <w:r w:rsidRPr="00CD1B3B">
        <w:rPr>
          <w:color w:val="auto"/>
        </w:rPr>
        <w:t>- осуществляет иную деятельность, предусмотренную положением о МуСС, необходимую для функционирования МуСС.</w:t>
      </w:r>
    </w:p>
    <w:p w:rsidR="0072682A" w:rsidRPr="00CD1B3B" w:rsidRDefault="009C620D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3.7.4</w:t>
      </w:r>
      <w:r w:rsidRPr="00CD1B3B">
        <w:rPr>
          <w:b/>
          <w:color w:val="auto"/>
        </w:rPr>
        <w:t>. Привлеченные специалисты</w:t>
      </w:r>
      <w:r w:rsidRPr="00CD1B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CD1B3B">
        <w:rPr>
          <w:color w:val="auto"/>
        </w:rPr>
        <w:t>осуществля</w:t>
      </w:r>
      <w:r w:rsidR="00F96CD4" w:rsidRPr="00CD1B3B">
        <w:rPr>
          <w:color w:val="auto"/>
        </w:rPr>
        <w:t>ю</w:t>
      </w:r>
      <w:r w:rsidRPr="00CD1B3B">
        <w:rPr>
          <w:color w:val="auto"/>
        </w:rPr>
        <w:t>т следующие функции:</w:t>
      </w:r>
    </w:p>
    <w:p w:rsidR="0072682A" w:rsidRPr="00CD1B3B" w:rsidRDefault="009C620D">
      <w:pPr>
        <w:numPr>
          <w:ilvl w:val="0"/>
          <w:numId w:val="6"/>
        </w:numPr>
        <w:spacing w:after="4" w:line="253" w:lineRule="auto"/>
        <w:ind w:left="426" w:right="5" w:firstLine="444"/>
        <w:jc w:val="both"/>
        <w:rPr>
          <w:color w:val="auto"/>
        </w:rPr>
      </w:pPr>
      <w:r w:rsidRPr="00CD1B3B">
        <w:rPr>
          <w:color w:val="auto"/>
        </w:rPr>
        <w:t>предоставляют координатору информацию о видах помощи, которые они могут оказать выпускнику, условиях ее предоставления, контактные данные, график работы;</w:t>
      </w:r>
    </w:p>
    <w:p w:rsidR="0072682A" w:rsidRPr="00CD1B3B" w:rsidRDefault="009C620D">
      <w:pPr>
        <w:numPr>
          <w:ilvl w:val="0"/>
          <w:numId w:val="6"/>
        </w:numPr>
        <w:spacing w:after="4" w:line="253" w:lineRule="auto"/>
        <w:ind w:left="426" w:right="5" w:firstLine="444"/>
        <w:jc w:val="both"/>
        <w:rPr>
          <w:color w:val="auto"/>
        </w:rPr>
      </w:pPr>
      <w:r w:rsidRPr="00CD1B3B">
        <w:rPr>
          <w:color w:val="auto"/>
        </w:rPr>
        <w:t>оказывают выпускнику помощь на условиях, согласованных с координатором, в соответствии с индивидуальными задачами сопровождения выпускника;</w:t>
      </w:r>
    </w:p>
    <w:p w:rsidR="0072682A" w:rsidRPr="00CD1B3B" w:rsidRDefault="009C620D">
      <w:pPr>
        <w:numPr>
          <w:ilvl w:val="0"/>
          <w:numId w:val="6"/>
        </w:numPr>
        <w:spacing w:after="4" w:line="253" w:lineRule="auto"/>
        <w:ind w:left="426" w:right="5" w:firstLine="444"/>
        <w:jc w:val="both"/>
        <w:rPr>
          <w:color w:val="auto"/>
        </w:rPr>
      </w:pPr>
      <w:r w:rsidRPr="00CD1B3B">
        <w:rPr>
          <w:color w:val="auto"/>
        </w:rPr>
        <w:t>предоставляют координатору информацию о количестве выпускников, получивших помощь, и ее видах не реже одного раза в квартал.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3.8. </w:t>
      </w:r>
      <w:r w:rsidRPr="00CD1B3B">
        <w:rPr>
          <w:b/>
          <w:color w:val="auto"/>
        </w:rPr>
        <w:t>Организация для детей-сирот</w:t>
      </w:r>
      <w:r w:rsidRPr="00CD1B3B">
        <w:rPr>
          <w:color w:val="auto"/>
        </w:rPr>
        <w:t xml:space="preserve"> </w:t>
      </w:r>
      <w:r w:rsidRPr="00CD1B3B">
        <w:rPr>
          <w:b/>
          <w:color w:val="auto"/>
        </w:rPr>
        <w:t>и детей, оставшихся без попечения родителей,</w:t>
      </w:r>
      <w:r w:rsidRPr="00CD1B3B">
        <w:rPr>
          <w:color w:val="auto"/>
        </w:rPr>
        <w:t xml:space="preserve"> (далее – Организация) является субъектом региональной системы сопровождения выпускников, обеспечивает подготовку своих воспитанников к самостоятельной жизни</w:t>
      </w:r>
      <w:r w:rsidR="00022EE8" w:rsidRPr="00CD1B3B">
        <w:rPr>
          <w:color w:val="auto"/>
        </w:rPr>
        <w:t xml:space="preserve"> и содействие их социальной адаптации после выпуска</w:t>
      </w:r>
      <w:r w:rsidRPr="00CD1B3B">
        <w:rPr>
          <w:color w:val="auto"/>
        </w:rPr>
        <w:t>.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3.8.1. Организация осуществляет следующие функции: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предоставляет детям-сиротам, детям, оставшимся без попечения родителей, и лицам из их числа - выпускникам Организаций право временного проживания в Организации; 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разрабатывает и реализует план действий, направленных на подготовку воспитанников к выпуску из Организации и обеспечивающих беспроблемный переход воспитанника к самостоятельной жизни;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ежегодно участвует в проведении оценки готовности к самостоятельной жизни воспитанников, готовящихся к выпуску из Организации, представляя в Центр необходимую информацию в форме и в сроки, </w:t>
      </w:r>
      <w:r w:rsidR="00373C2C" w:rsidRPr="00CD1B3B">
        <w:rPr>
          <w:color w:val="auto"/>
        </w:rPr>
        <w:t>установленные п. 4.2.</w:t>
      </w:r>
      <w:r w:rsidR="0026411A" w:rsidRPr="00CD1B3B">
        <w:rPr>
          <w:color w:val="auto"/>
        </w:rPr>
        <w:t>2.</w:t>
      </w:r>
      <w:r w:rsidR="00373C2C" w:rsidRPr="00CD1B3B">
        <w:rPr>
          <w:color w:val="auto"/>
        </w:rPr>
        <w:t xml:space="preserve"> настоящего Положения</w:t>
      </w:r>
      <w:r w:rsidRPr="00CD1B3B">
        <w:rPr>
          <w:color w:val="auto"/>
        </w:rPr>
        <w:t xml:space="preserve">, использует полученные от Центра рекомендации в подготовке воспитанников к самостоятельной жизни; 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представляет информацию в Центр о воспитанниках, поступивших в </w:t>
      </w:r>
      <w:r w:rsidRPr="00CD1B3B">
        <w:rPr>
          <w:color w:val="auto"/>
        </w:rPr>
        <w:lastRenderedPageBreak/>
        <w:t>профессиональные образовательные организации и образовательные организации высшего образования</w:t>
      </w:r>
      <w:r w:rsidR="00317A44" w:rsidRPr="00CD1B3B">
        <w:rPr>
          <w:color w:val="auto"/>
        </w:rPr>
        <w:t>, в сроки, установленные п. 4.2.</w:t>
      </w:r>
      <w:r w:rsidR="0026411A" w:rsidRPr="00CD1B3B">
        <w:rPr>
          <w:color w:val="auto"/>
        </w:rPr>
        <w:t>2.</w:t>
      </w:r>
      <w:r w:rsidR="00317A44" w:rsidRPr="00CD1B3B">
        <w:rPr>
          <w:color w:val="auto"/>
        </w:rPr>
        <w:t xml:space="preserve"> настоящего Положения</w:t>
      </w:r>
      <w:r w:rsidRPr="00CD1B3B">
        <w:rPr>
          <w:color w:val="auto"/>
        </w:rPr>
        <w:t>;</w:t>
      </w:r>
    </w:p>
    <w:p w:rsidR="00341614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участвует в региональных мероприятиях Центра</w:t>
      </w:r>
    </w:p>
    <w:p w:rsidR="0072682A" w:rsidRPr="00CD1B3B" w:rsidRDefault="00341614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взаимодействует с МуСС, на территории которых находятся ее </w:t>
      </w:r>
      <w:r w:rsidR="0002177E" w:rsidRPr="00CD1B3B">
        <w:rPr>
          <w:color w:val="auto"/>
        </w:rPr>
        <w:t>выпускники</w:t>
      </w:r>
      <w:r w:rsidR="009C620D" w:rsidRPr="00CD1B3B">
        <w:rPr>
          <w:color w:val="auto"/>
        </w:rPr>
        <w:t>.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3.8.2. Организация может выполнять функции по осуществлению сопровождения выпускников Организации, проживающих на территории муниципального образовании по месту нахождения Организации, посредством осуществления </w:t>
      </w:r>
      <w:r w:rsidR="00FD4CD6" w:rsidRPr="00CD1B3B">
        <w:rPr>
          <w:color w:val="auto"/>
        </w:rPr>
        <w:t xml:space="preserve">выделенным специалистом Организации </w:t>
      </w:r>
      <w:r w:rsidRPr="00CD1B3B">
        <w:rPr>
          <w:color w:val="auto"/>
        </w:rPr>
        <w:t>функций специалиста сопровождения МуСС, предусмотренных п. 3.7.3. настоящего Положения.</w:t>
      </w:r>
    </w:p>
    <w:p w:rsidR="00FD4CD6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3.8.3.</w:t>
      </w:r>
      <w:r w:rsidR="00341614" w:rsidRPr="00CD1B3B">
        <w:rPr>
          <w:color w:val="auto"/>
        </w:rPr>
        <w:t xml:space="preserve"> </w:t>
      </w:r>
      <w:r w:rsidRPr="00CD1B3B">
        <w:rPr>
          <w:color w:val="auto"/>
        </w:rPr>
        <w:t xml:space="preserve">Организация </w:t>
      </w:r>
      <w:r w:rsidR="00FD4CD6" w:rsidRPr="00CD1B3B">
        <w:rPr>
          <w:color w:val="auto"/>
        </w:rPr>
        <w:t xml:space="preserve">заключает </w:t>
      </w:r>
      <w:r w:rsidRPr="00CD1B3B">
        <w:rPr>
          <w:color w:val="auto"/>
        </w:rPr>
        <w:t>с МуСС по месту своего нахождения соглашени</w:t>
      </w:r>
      <w:r w:rsidR="00FD4CD6" w:rsidRPr="00CD1B3B">
        <w:rPr>
          <w:color w:val="auto"/>
        </w:rPr>
        <w:t>е</w:t>
      </w:r>
      <w:r w:rsidRPr="00CD1B3B">
        <w:rPr>
          <w:color w:val="auto"/>
        </w:rPr>
        <w:t>, предполагающе</w:t>
      </w:r>
      <w:r w:rsidR="00FD4CD6" w:rsidRPr="00CD1B3B">
        <w:rPr>
          <w:color w:val="auto"/>
        </w:rPr>
        <w:t>е</w:t>
      </w:r>
      <w:r w:rsidRPr="00CD1B3B">
        <w:rPr>
          <w:color w:val="auto"/>
        </w:rPr>
        <w:t xml:space="preserve"> </w:t>
      </w:r>
      <w:r w:rsidR="00FD4CD6" w:rsidRPr="00CD1B3B">
        <w:rPr>
          <w:color w:val="auto"/>
        </w:rPr>
        <w:t xml:space="preserve">участие в мероприятиях, ежеквартальных консилиумах, а также иные формы взаимодействия. </w:t>
      </w:r>
    </w:p>
    <w:p w:rsidR="0072682A" w:rsidRPr="00CD1B3B" w:rsidRDefault="009C620D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3.8.4. </w:t>
      </w:r>
      <w:r w:rsidR="00763AE1" w:rsidRPr="00CD1B3B">
        <w:rPr>
          <w:color w:val="auto"/>
        </w:rPr>
        <w:t xml:space="preserve">Организация </w:t>
      </w:r>
      <w:r w:rsidR="00CD1CC5" w:rsidRPr="00CD1B3B">
        <w:rPr>
          <w:color w:val="auto"/>
        </w:rPr>
        <w:t xml:space="preserve">оказывает помощь и поддержку своим выпускникам,  объединяя свои усилия с  </w:t>
      </w:r>
      <w:r w:rsidRPr="00CD1B3B">
        <w:rPr>
          <w:color w:val="auto"/>
        </w:rPr>
        <w:t>МуСС</w:t>
      </w:r>
      <w:r w:rsidR="00CD1CC5" w:rsidRPr="00CD1B3B">
        <w:rPr>
          <w:color w:val="auto"/>
        </w:rPr>
        <w:t>,</w:t>
      </w:r>
      <w:r w:rsidR="007564BB" w:rsidRPr="00CD1B3B">
        <w:rPr>
          <w:color w:val="auto"/>
        </w:rPr>
        <w:t xml:space="preserve"> на территории которо</w:t>
      </w:r>
      <w:r w:rsidR="00CD1CC5" w:rsidRPr="00CD1B3B">
        <w:rPr>
          <w:color w:val="auto"/>
        </w:rPr>
        <w:t>й</w:t>
      </w:r>
      <w:r w:rsidR="007564BB" w:rsidRPr="00CD1B3B">
        <w:rPr>
          <w:color w:val="auto"/>
        </w:rPr>
        <w:t xml:space="preserve"> проживает выпускник.</w:t>
      </w:r>
    </w:p>
    <w:p w:rsidR="00FE5224" w:rsidRPr="00CD1B3B" w:rsidRDefault="00FE5224">
      <w:pPr>
        <w:spacing w:after="4" w:line="253" w:lineRule="auto"/>
        <w:ind w:left="426" w:right="5" w:firstLine="567"/>
        <w:jc w:val="both"/>
        <w:rPr>
          <w:color w:val="auto"/>
        </w:rPr>
      </w:pPr>
    </w:p>
    <w:p w:rsidR="0072682A" w:rsidRPr="00CD1B3B" w:rsidRDefault="009C620D">
      <w:pPr>
        <w:numPr>
          <w:ilvl w:val="0"/>
          <w:numId w:val="7"/>
        </w:numPr>
        <w:shd w:val="clear" w:color="auto" w:fill="FFFFFF"/>
        <w:tabs>
          <w:tab w:val="left" w:pos="0"/>
        </w:tabs>
        <w:ind w:left="567" w:hanging="360"/>
        <w:jc w:val="center"/>
        <w:rPr>
          <w:color w:val="auto"/>
        </w:rPr>
      </w:pPr>
      <w:r w:rsidRPr="00CD1B3B">
        <w:rPr>
          <w:b/>
          <w:color w:val="auto"/>
        </w:rPr>
        <w:t>Организация сопровождения.</w:t>
      </w:r>
    </w:p>
    <w:p w:rsidR="0072682A" w:rsidRPr="00CD1B3B" w:rsidRDefault="0072682A">
      <w:pPr>
        <w:shd w:val="clear" w:color="auto" w:fill="FFFFFF"/>
        <w:tabs>
          <w:tab w:val="left" w:pos="0"/>
        </w:tabs>
        <w:ind w:left="567"/>
        <w:rPr>
          <w:color w:val="auto"/>
        </w:rPr>
      </w:pPr>
    </w:p>
    <w:p w:rsidR="00CB5653" w:rsidRPr="00CD1B3B" w:rsidRDefault="00CB5653" w:rsidP="00CB5653">
      <w:pPr>
        <w:widowControl/>
        <w:numPr>
          <w:ilvl w:val="1"/>
          <w:numId w:val="3"/>
        </w:numPr>
        <w:ind w:left="426" w:firstLine="720"/>
        <w:jc w:val="both"/>
        <w:rPr>
          <w:color w:val="auto"/>
        </w:rPr>
      </w:pPr>
      <w:r w:rsidRPr="00CD1B3B">
        <w:rPr>
          <w:color w:val="auto"/>
        </w:rPr>
        <w:t xml:space="preserve"> Сопровождение направлено на создание условий для роста самостоятельности выпускника в целях его социальной адаптации и осуществляется на безвозмездной основе. 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Необходимый для выпускника уровень сопровождения устанавливается на основании ежеквартальной оценки жизненной ситуации, при этом учитывается: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наличие жизненных трудностей, обстоятельств, объективно ухудшающих жизненную ситуацию выпускника или требующих от него изменения привычного образа жизни и повседневного поведения;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 xml:space="preserve">- уровень развития социальных навыков выпускника и его способности к адаптации в социальной среде; 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потребность выпускника в постоянной, периодической или разовой помощи для преодоления жизненных трудностей;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 xml:space="preserve">- наличие факторов риска социальной дезадаптации объективного и субъективного характера. </w:t>
      </w:r>
    </w:p>
    <w:p w:rsidR="00CB5653" w:rsidRPr="00CD1B3B" w:rsidRDefault="00CB5653" w:rsidP="00CB5653">
      <w:pPr>
        <w:widowControl/>
        <w:ind w:left="426" w:firstLine="720"/>
        <w:jc w:val="both"/>
        <w:rPr>
          <w:color w:val="auto"/>
        </w:rPr>
      </w:pPr>
    </w:p>
    <w:p w:rsidR="00CB5653" w:rsidRPr="00CD1B3B" w:rsidRDefault="00CB5653" w:rsidP="00CB5653">
      <w:pPr>
        <w:widowControl/>
        <w:numPr>
          <w:ilvl w:val="2"/>
          <w:numId w:val="9"/>
        </w:numPr>
        <w:jc w:val="both"/>
        <w:rPr>
          <w:b/>
          <w:color w:val="auto"/>
        </w:rPr>
      </w:pPr>
      <w:r w:rsidRPr="00CD1B3B">
        <w:rPr>
          <w:b/>
          <w:color w:val="auto"/>
        </w:rPr>
        <w:t>Уровни сопровождения:</w:t>
      </w:r>
    </w:p>
    <w:p w:rsidR="00CB5653" w:rsidRPr="00CD1B3B" w:rsidRDefault="00CB5653" w:rsidP="00CB5653">
      <w:pPr>
        <w:widowControl/>
        <w:ind w:left="426" w:firstLine="709"/>
        <w:jc w:val="both"/>
        <w:rPr>
          <w:color w:val="auto"/>
        </w:rPr>
      </w:pPr>
      <w:r w:rsidRPr="00CD1B3B">
        <w:rPr>
          <w:color w:val="auto"/>
        </w:rPr>
        <w:t xml:space="preserve">Сопровождение устанавливается на одном из трех уровней: мониторинговом, поддерживающем и интенсивном. </w:t>
      </w:r>
    </w:p>
    <w:p w:rsidR="00CB5653" w:rsidRPr="00CD1B3B" w:rsidRDefault="00CB5653" w:rsidP="00CB5653">
      <w:pPr>
        <w:widowControl/>
        <w:ind w:left="426" w:firstLine="709"/>
        <w:jc w:val="both"/>
        <w:rPr>
          <w:color w:val="auto"/>
        </w:rPr>
      </w:pPr>
      <w:r w:rsidRPr="00CD1B3B">
        <w:rPr>
          <w:b/>
          <w:color w:val="auto"/>
        </w:rPr>
        <w:t>Мониторинговый уровень сопровождения</w:t>
      </w:r>
      <w:r w:rsidRPr="00CD1B3B">
        <w:rPr>
          <w:color w:val="auto"/>
        </w:rPr>
        <w:t xml:space="preserve"> устанавливается при отсутствии у выпускника на момент принятия решения фактов и обстоятельств, </w:t>
      </w:r>
      <w:r w:rsidRPr="00CD1B3B">
        <w:rPr>
          <w:color w:val="auto"/>
        </w:rPr>
        <w:lastRenderedPageBreak/>
        <w:t>которые ухудшают или могут ухудшить условия его жизнедеятельности. Сопровождение на данном уровне заключается в ежеквартальной оценке жизненной ситуации выпускника с целью контроля факторов риска социальной дезадаптации.</w:t>
      </w:r>
    </w:p>
    <w:p w:rsidR="00CB5653" w:rsidRPr="00CD1B3B" w:rsidRDefault="00CB5653" w:rsidP="00CB5653">
      <w:pPr>
        <w:widowControl/>
        <w:ind w:left="426" w:firstLine="709"/>
        <w:jc w:val="both"/>
        <w:rPr>
          <w:color w:val="auto"/>
        </w:rPr>
      </w:pPr>
      <w:r w:rsidRPr="00CD1B3B">
        <w:rPr>
          <w:b/>
          <w:color w:val="auto"/>
        </w:rPr>
        <w:t>Поддерживающий уровень сопровождения</w:t>
      </w:r>
      <w:r w:rsidRPr="00CD1B3B">
        <w:rPr>
          <w:color w:val="auto"/>
        </w:rPr>
        <w:t xml:space="preserve"> устанавливается при наличии у выпускника на момент принятия решения фактов и обстоятельств, которые ухудшают или могут ухудшить условия его жизнедеятельности. Сопровождение на данном уровне заключается в осуществлении специалистами контролирующих действий на основе ежеквартальной оценке жизненной ситуации выпускника. </w:t>
      </w:r>
    </w:p>
    <w:p w:rsidR="00CB5653" w:rsidRPr="00CD1B3B" w:rsidRDefault="00CB5653" w:rsidP="00CB5653">
      <w:pPr>
        <w:widowControl/>
        <w:ind w:left="426" w:firstLine="709"/>
        <w:jc w:val="both"/>
        <w:rPr>
          <w:color w:val="auto"/>
        </w:rPr>
      </w:pPr>
      <w:r w:rsidRPr="00CD1B3B">
        <w:rPr>
          <w:b/>
          <w:color w:val="auto"/>
        </w:rPr>
        <w:t>Интенсивный уровень сопровождения</w:t>
      </w:r>
      <w:r w:rsidRPr="00CD1B3B">
        <w:rPr>
          <w:color w:val="auto"/>
        </w:rPr>
        <w:t xml:space="preserve"> устанавливается при наличии у выпускника на момент принятия решения фактов и обстоятельств, которые ухудшают или могут ухудшить условия его жизнедеятельности. Сопровождение на данном уровне заключается в планировании и осуществлении активных действий, как самим выпускником, так и специалистами на основе ежеквартальной оценке жизненной ситуации выпускника. </w:t>
      </w:r>
    </w:p>
    <w:p w:rsidR="00CB5653" w:rsidRPr="00CD1B3B" w:rsidRDefault="00CB5653" w:rsidP="00CB5653">
      <w:pPr>
        <w:widowControl/>
        <w:ind w:left="426" w:firstLine="709"/>
        <w:jc w:val="both"/>
        <w:rPr>
          <w:color w:val="auto"/>
        </w:rPr>
      </w:pPr>
      <w:r w:rsidRPr="00CD1B3B">
        <w:rPr>
          <w:color w:val="auto"/>
        </w:rPr>
        <w:t>Уровень сопровождения устанавливается на ежеквартальном консилиуме коллегиальным решением по результатам обсуждени</w:t>
      </w:r>
      <w:r w:rsidR="005808BF" w:rsidRPr="00CD1B3B">
        <w:rPr>
          <w:color w:val="auto"/>
        </w:rPr>
        <w:t>я</w:t>
      </w:r>
      <w:r w:rsidRPr="00CD1B3B">
        <w:rPr>
          <w:color w:val="auto"/>
        </w:rPr>
        <w:t xml:space="preserve"> жизненной ситуации выпускника. </w:t>
      </w:r>
    </w:p>
    <w:p w:rsidR="0072682A" w:rsidRPr="00CD1B3B" w:rsidRDefault="009C620D" w:rsidP="00CB5653">
      <w:pPr>
        <w:widowControl/>
        <w:numPr>
          <w:ilvl w:val="2"/>
          <w:numId w:val="9"/>
        </w:numPr>
        <w:ind w:left="993" w:hanging="12"/>
        <w:jc w:val="both"/>
        <w:rPr>
          <w:color w:val="auto"/>
        </w:rPr>
      </w:pPr>
      <w:r w:rsidRPr="00CD1B3B">
        <w:rPr>
          <w:b/>
          <w:color w:val="auto"/>
        </w:rPr>
        <w:t>Порядок сопровождения</w:t>
      </w:r>
      <w:r w:rsidRPr="00CD1B3B">
        <w:rPr>
          <w:color w:val="auto"/>
        </w:rPr>
        <w:t xml:space="preserve">. </w:t>
      </w:r>
    </w:p>
    <w:p w:rsidR="0072682A" w:rsidRPr="00CD1B3B" w:rsidRDefault="005808BF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С</w:t>
      </w:r>
      <w:r w:rsidR="009C620D" w:rsidRPr="00CD1B3B">
        <w:rPr>
          <w:color w:val="auto"/>
        </w:rPr>
        <w:t>опровождения начинается с момента выявления выпускника, фактически проживающего на территории муниципального образования на основании постоянной (временной) регистрации, а также выбравшего данную территорию местом своего пребывания на срок не менее 90 суток.</w:t>
      </w:r>
    </w:p>
    <w:p w:rsidR="00DF6DC9" w:rsidRPr="00CD1B3B" w:rsidRDefault="00DF6DC9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В течение трех месяцев с момента выявления выпускника на территории специалисту сопровождения необходимо установить контакт с выпускником, провести оценку его жизненной ситуации, определить необходимость в привлечении или активизации ресурсов</w:t>
      </w:r>
      <w:r w:rsidR="004D7FA3" w:rsidRPr="00CD1B3B">
        <w:rPr>
          <w:color w:val="auto"/>
        </w:rPr>
        <w:t xml:space="preserve"> для осуществления его жизненных планов</w:t>
      </w:r>
      <w:r w:rsidRPr="00CD1B3B">
        <w:rPr>
          <w:color w:val="auto"/>
        </w:rPr>
        <w:t xml:space="preserve">, согласовать формы взаимодействия. </w:t>
      </w:r>
    </w:p>
    <w:p w:rsidR="00E40562" w:rsidRPr="00CD1B3B" w:rsidRDefault="00DF6DC9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Дальнейшее с</w:t>
      </w:r>
      <w:r w:rsidR="005808BF" w:rsidRPr="00CD1B3B">
        <w:rPr>
          <w:color w:val="auto"/>
        </w:rPr>
        <w:t xml:space="preserve">опровождение осуществляется на основании </w:t>
      </w:r>
      <w:r w:rsidR="00E40562" w:rsidRPr="00CD1B3B">
        <w:rPr>
          <w:color w:val="auto"/>
        </w:rPr>
        <w:t>договор</w:t>
      </w:r>
      <w:r w:rsidR="005808BF" w:rsidRPr="00CD1B3B">
        <w:rPr>
          <w:color w:val="auto"/>
        </w:rPr>
        <w:t>а</w:t>
      </w:r>
      <w:r w:rsidR="00E40562" w:rsidRPr="00CD1B3B">
        <w:rPr>
          <w:color w:val="auto"/>
        </w:rPr>
        <w:t xml:space="preserve"> </w:t>
      </w:r>
      <w:r w:rsidR="006F5447" w:rsidRPr="00CD1B3B">
        <w:rPr>
          <w:color w:val="auto"/>
        </w:rPr>
        <w:t xml:space="preserve">безвозмездного </w:t>
      </w:r>
      <w:r w:rsidR="00E40562" w:rsidRPr="00CD1B3B">
        <w:rPr>
          <w:color w:val="auto"/>
        </w:rPr>
        <w:t>оказани</w:t>
      </w:r>
      <w:r w:rsidR="006F5447" w:rsidRPr="00CD1B3B">
        <w:rPr>
          <w:color w:val="auto"/>
        </w:rPr>
        <w:t>я</w:t>
      </w:r>
      <w:r w:rsidR="00E40562" w:rsidRPr="00CD1B3B">
        <w:rPr>
          <w:color w:val="auto"/>
        </w:rPr>
        <w:t xml:space="preserve"> услуг</w:t>
      </w:r>
      <w:r w:rsidR="005808BF" w:rsidRPr="00CD1B3B">
        <w:rPr>
          <w:color w:val="auto"/>
        </w:rPr>
        <w:t xml:space="preserve"> (далее - договор</w:t>
      </w:r>
      <w:r w:rsidR="00E40562" w:rsidRPr="00CD1B3B">
        <w:rPr>
          <w:color w:val="auto"/>
        </w:rPr>
        <w:t>)</w:t>
      </w:r>
      <w:r w:rsidR="004D7FA3" w:rsidRPr="00CD1B3B">
        <w:rPr>
          <w:color w:val="auto"/>
        </w:rPr>
        <w:t xml:space="preserve"> в соответствии с правилами и принципами, закрепленными в настоящем Положении</w:t>
      </w:r>
      <w:r w:rsidR="006F5447" w:rsidRPr="00CD1B3B">
        <w:rPr>
          <w:color w:val="auto"/>
        </w:rPr>
        <w:t>.</w:t>
      </w:r>
    </w:p>
    <w:p w:rsidR="0072682A" w:rsidRPr="00CD1B3B" w:rsidRDefault="009C620D">
      <w:pPr>
        <w:widowControl/>
        <w:ind w:left="426" w:firstLine="567"/>
        <w:jc w:val="both"/>
        <w:rPr>
          <w:color w:val="auto"/>
        </w:rPr>
      </w:pPr>
      <w:bookmarkStart w:id="1" w:name="_30j0zll" w:colFirst="0" w:colLast="0"/>
      <w:bookmarkEnd w:id="1"/>
      <w:r w:rsidRPr="00CD1B3B">
        <w:rPr>
          <w:color w:val="auto"/>
        </w:rPr>
        <w:t>Договор заключается при наличии:</w:t>
      </w:r>
    </w:p>
    <w:p w:rsidR="00DF6DC9" w:rsidRPr="00CD1B3B" w:rsidRDefault="009C620D">
      <w:pPr>
        <w:widowControl/>
        <w:ind w:left="426" w:firstLine="567"/>
        <w:jc w:val="both"/>
        <w:rPr>
          <w:color w:val="auto"/>
        </w:rPr>
      </w:pPr>
      <w:r w:rsidRPr="00CD1B3B">
        <w:rPr>
          <w:color w:val="auto"/>
        </w:rPr>
        <w:t xml:space="preserve">- </w:t>
      </w:r>
      <w:r w:rsidR="00DF6DC9" w:rsidRPr="00CD1B3B">
        <w:rPr>
          <w:color w:val="auto"/>
        </w:rPr>
        <w:t>желания выпускника;</w:t>
      </w:r>
    </w:p>
    <w:p w:rsidR="0072682A" w:rsidRPr="00CD1B3B" w:rsidRDefault="00DF6DC9">
      <w:pPr>
        <w:widowControl/>
        <w:ind w:left="426" w:firstLine="567"/>
        <w:jc w:val="both"/>
        <w:rPr>
          <w:color w:val="auto"/>
        </w:rPr>
      </w:pPr>
      <w:r w:rsidRPr="00CD1B3B">
        <w:rPr>
          <w:color w:val="auto"/>
        </w:rPr>
        <w:t>-</w:t>
      </w:r>
      <w:r w:rsidR="00D71EC6" w:rsidRPr="00CD1B3B">
        <w:rPr>
          <w:color w:val="auto"/>
        </w:rPr>
        <w:t xml:space="preserve"> </w:t>
      </w:r>
      <w:r w:rsidR="009C620D" w:rsidRPr="00CD1B3B">
        <w:rPr>
          <w:color w:val="auto"/>
        </w:rPr>
        <w:t>паспорта гражданина Российской Федерации или иного документа, удостоверяющего личность;</w:t>
      </w:r>
    </w:p>
    <w:p w:rsidR="0072682A" w:rsidRPr="00CD1B3B" w:rsidRDefault="009C620D">
      <w:pPr>
        <w:widowControl/>
        <w:ind w:left="426" w:firstLine="567"/>
        <w:jc w:val="both"/>
        <w:rPr>
          <w:color w:val="auto"/>
          <w:highlight w:val="yellow"/>
        </w:rPr>
      </w:pPr>
      <w:r w:rsidRPr="00CD1B3B">
        <w:rPr>
          <w:color w:val="auto"/>
        </w:rPr>
        <w:t xml:space="preserve">- справки, выданной органом опеки и попечительства, либо копии иных документов, подтверждающих статус выпускника. </w:t>
      </w:r>
    </w:p>
    <w:p w:rsidR="005808BF" w:rsidRPr="00CD1B3B" w:rsidRDefault="009C620D">
      <w:pPr>
        <w:ind w:left="426" w:firstLine="567"/>
        <w:jc w:val="both"/>
        <w:rPr>
          <w:color w:val="auto"/>
        </w:rPr>
      </w:pPr>
      <w:r w:rsidRPr="00CD1B3B">
        <w:rPr>
          <w:color w:val="auto"/>
        </w:rPr>
        <w:t>Выпускник вправе отказаться от заключения договора</w:t>
      </w:r>
      <w:r w:rsidR="005808BF" w:rsidRPr="00CD1B3B">
        <w:rPr>
          <w:color w:val="auto"/>
        </w:rPr>
        <w:t>, заполнив форму</w:t>
      </w:r>
      <w:r w:rsidRPr="00CD1B3B">
        <w:rPr>
          <w:color w:val="auto"/>
        </w:rPr>
        <w:t xml:space="preserve">. установленного образца.  </w:t>
      </w:r>
      <w:r w:rsidR="005808BF" w:rsidRPr="00CD1B3B">
        <w:rPr>
          <w:color w:val="auto"/>
        </w:rPr>
        <w:t xml:space="preserve">Отказ выпускника от заключения договора не лишает </w:t>
      </w:r>
      <w:r w:rsidR="005808BF" w:rsidRPr="00CD1B3B">
        <w:rPr>
          <w:color w:val="auto"/>
        </w:rPr>
        <w:lastRenderedPageBreak/>
        <w:t>выпускника права</w:t>
      </w:r>
      <w:r w:rsidRPr="00CD1B3B">
        <w:rPr>
          <w:color w:val="auto"/>
        </w:rPr>
        <w:t xml:space="preserve"> </w:t>
      </w:r>
      <w:r w:rsidR="004D7FA3" w:rsidRPr="00CD1B3B">
        <w:rPr>
          <w:color w:val="auto"/>
        </w:rPr>
        <w:t xml:space="preserve">повторно </w:t>
      </w:r>
      <w:r w:rsidRPr="00CD1B3B">
        <w:rPr>
          <w:color w:val="auto"/>
        </w:rPr>
        <w:t>обратиться в МуСС</w:t>
      </w:r>
      <w:r w:rsidR="004D7FA3" w:rsidRPr="00CD1B3B">
        <w:rPr>
          <w:color w:val="auto"/>
        </w:rPr>
        <w:t>.</w:t>
      </w:r>
      <w:r w:rsidR="00DF6DC9" w:rsidRPr="00CD1B3B">
        <w:rPr>
          <w:color w:val="auto"/>
        </w:rPr>
        <w:t xml:space="preserve"> </w:t>
      </w:r>
    </w:p>
    <w:p w:rsidR="0072682A" w:rsidRPr="00CD1B3B" w:rsidRDefault="009C620D">
      <w:pPr>
        <w:widowControl/>
        <w:ind w:left="1134"/>
        <w:jc w:val="both"/>
        <w:rPr>
          <w:color w:val="auto"/>
        </w:rPr>
      </w:pPr>
      <w:r w:rsidRPr="00CD1B3B">
        <w:rPr>
          <w:color w:val="auto"/>
        </w:rPr>
        <w:t xml:space="preserve">Основаниями для </w:t>
      </w:r>
      <w:r w:rsidR="0002177E" w:rsidRPr="00CD1B3B">
        <w:rPr>
          <w:color w:val="auto"/>
        </w:rPr>
        <w:t xml:space="preserve">прекращения действия </w:t>
      </w:r>
      <w:r w:rsidRPr="00CD1B3B">
        <w:rPr>
          <w:color w:val="auto"/>
        </w:rPr>
        <w:t>договора являются:</w:t>
      </w:r>
    </w:p>
    <w:p w:rsidR="0072682A" w:rsidRPr="00CD1B3B" w:rsidRDefault="009C620D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 письменное заявление выпускника о расторжении договора;</w:t>
      </w:r>
    </w:p>
    <w:p w:rsidR="0072682A" w:rsidRPr="00CD1B3B" w:rsidRDefault="009C620D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  нарушение выпускником условий, предусмотренных договором;</w:t>
      </w:r>
    </w:p>
    <w:p w:rsidR="0072682A" w:rsidRPr="00CD1B3B" w:rsidRDefault="009C620D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</w:t>
      </w:r>
      <w:r w:rsidR="0002177E" w:rsidRPr="00CD1B3B">
        <w:rPr>
          <w:color w:val="auto"/>
        </w:rPr>
        <w:t xml:space="preserve"> </w:t>
      </w:r>
      <w:r w:rsidRPr="00CD1B3B">
        <w:rPr>
          <w:color w:val="auto"/>
        </w:rPr>
        <w:t>переезд выпускника на постоянное место жительства в иное муниципальное образование или иной субъект Российской Федерации;</w:t>
      </w:r>
    </w:p>
    <w:p w:rsidR="0072682A" w:rsidRPr="00CD1B3B" w:rsidRDefault="009C620D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 решение суда о признании выпускника безвестно отсутствующим или умершим, недееспособным;</w:t>
      </w:r>
    </w:p>
    <w:p w:rsidR="0002177E" w:rsidRPr="00CD1B3B" w:rsidRDefault="0002177E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 истечение срока договора;</w:t>
      </w:r>
    </w:p>
    <w:p w:rsidR="0002177E" w:rsidRPr="00CD1B3B" w:rsidRDefault="0002177E">
      <w:pPr>
        <w:widowControl/>
        <w:ind w:left="426" w:firstLine="708"/>
        <w:jc w:val="both"/>
        <w:rPr>
          <w:color w:val="auto"/>
        </w:rPr>
      </w:pPr>
      <w:r w:rsidRPr="00CD1B3B">
        <w:rPr>
          <w:color w:val="auto"/>
        </w:rPr>
        <w:t>- достижение выпускником возраста 23 лет;</w:t>
      </w:r>
    </w:p>
    <w:p w:rsidR="005808BF" w:rsidRPr="00CD1B3B" w:rsidRDefault="009C620D" w:rsidP="005808BF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>- смерть выпускника.</w:t>
      </w:r>
      <w:r w:rsidR="005808BF" w:rsidRPr="00CD1B3B">
        <w:rPr>
          <w:color w:val="auto"/>
        </w:rPr>
        <w:t xml:space="preserve"> </w:t>
      </w:r>
    </w:p>
    <w:p w:rsidR="00C2377F" w:rsidRPr="00CD1B3B" w:rsidRDefault="00F96CD4" w:rsidP="005808BF">
      <w:pPr>
        <w:widowControl/>
        <w:ind w:left="426" w:firstLine="720"/>
        <w:jc w:val="both"/>
        <w:rPr>
          <w:color w:val="auto"/>
        </w:rPr>
      </w:pPr>
      <w:r w:rsidRPr="00CD1B3B">
        <w:rPr>
          <w:color w:val="auto"/>
        </w:rPr>
        <w:t xml:space="preserve">В исключительных случаях сопровождение может осуществляться в течение трех месяцев после достижения выпускником возраста 23 лет. </w:t>
      </w:r>
    </w:p>
    <w:p w:rsidR="0072682A" w:rsidRPr="00CD1B3B" w:rsidRDefault="0072682A" w:rsidP="00473881">
      <w:pPr>
        <w:widowControl/>
        <w:ind w:left="426" w:firstLine="708"/>
        <w:jc w:val="both"/>
        <w:rPr>
          <w:color w:val="auto"/>
        </w:rPr>
      </w:pPr>
    </w:p>
    <w:p w:rsidR="0072682A" w:rsidRPr="00CD1B3B" w:rsidRDefault="009C620D" w:rsidP="00CB5653">
      <w:pPr>
        <w:widowControl/>
        <w:numPr>
          <w:ilvl w:val="1"/>
          <w:numId w:val="9"/>
        </w:numPr>
        <w:ind w:left="426" w:firstLine="708"/>
        <w:jc w:val="both"/>
        <w:rPr>
          <w:b/>
          <w:color w:val="auto"/>
        </w:rPr>
      </w:pPr>
      <w:bookmarkStart w:id="2" w:name="_1fob9te" w:colFirst="0" w:colLast="0"/>
      <w:bookmarkEnd w:id="2"/>
      <w:r w:rsidRPr="00CD1B3B">
        <w:rPr>
          <w:b/>
          <w:color w:val="auto"/>
        </w:rPr>
        <w:t xml:space="preserve">Сроки предоставления </w:t>
      </w:r>
      <w:r w:rsidR="00AD45B2" w:rsidRPr="00CD1B3B">
        <w:rPr>
          <w:b/>
          <w:color w:val="auto"/>
        </w:rPr>
        <w:t>информации</w:t>
      </w:r>
      <w:r w:rsidR="00385336" w:rsidRPr="00CD1B3B">
        <w:rPr>
          <w:b/>
          <w:color w:val="auto"/>
        </w:rPr>
        <w:t xml:space="preserve"> и документации</w:t>
      </w:r>
      <w:r w:rsidRPr="00CD1B3B">
        <w:rPr>
          <w:b/>
          <w:color w:val="auto"/>
        </w:rPr>
        <w:t>:</w:t>
      </w:r>
    </w:p>
    <w:p w:rsidR="00385336" w:rsidRPr="00CD1B3B" w:rsidRDefault="00385336" w:rsidP="00313428">
      <w:pPr>
        <w:pStyle w:val="a5"/>
        <w:widowControl/>
        <w:numPr>
          <w:ilvl w:val="2"/>
          <w:numId w:val="9"/>
        </w:numPr>
        <w:ind w:left="0" w:firstLine="737"/>
        <w:jc w:val="both"/>
        <w:rPr>
          <w:color w:val="auto"/>
        </w:rPr>
      </w:pPr>
      <w:r w:rsidRPr="00CD1B3B">
        <w:rPr>
          <w:color w:val="auto"/>
        </w:rPr>
        <w:t>Сроки предоставления информации</w:t>
      </w:r>
      <w:r w:rsidR="009F2041" w:rsidRPr="00CD1B3B">
        <w:rPr>
          <w:color w:val="auto"/>
        </w:rPr>
        <w:t xml:space="preserve"> и документации</w:t>
      </w:r>
      <w:r w:rsidRPr="00CD1B3B">
        <w:rPr>
          <w:color w:val="auto"/>
        </w:rPr>
        <w:t xml:space="preserve"> Центром</w:t>
      </w:r>
      <w:r w:rsidR="008778F5" w:rsidRPr="00CD1B3B">
        <w:rPr>
          <w:color w:val="auto"/>
        </w:rPr>
        <w:t xml:space="preserve"> в Организации</w:t>
      </w:r>
      <w:r w:rsidR="00C333E7" w:rsidRPr="00CD1B3B">
        <w:rPr>
          <w:color w:val="auto"/>
        </w:rPr>
        <w:t>:</w:t>
      </w:r>
    </w:p>
    <w:p w:rsidR="008778F5" w:rsidRPr="00CD1B3B" w:rsidRDefault="008778F5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ежегодно, не позднее 5 октября</w:t>
      </w:r>
      <w:r w:rsidR="0002177E" w:rsidRPr="00CD1B3B">
        <w:rPr>
          <w:color w:val="auto"/>
        </w:rPr>
        <w:t>:</w:t>
      </w:r>
      <w:r w:rsidRPr="00CD1B3B">
        <w:rPr>
          <w:color w:val="auto"/>
        </w:rPr>
        <w:t xml:space="preserve"> пакет диагностических методик для </w:t>
      </w:r>
      <w:r w:rsidR="00341472" w:rsidRPr="00CD1B3B">
        <w:rPr>
          <w:color w:val="auto"/>
        </w:rPr>
        <w:t xml:space="preserve">первичной </w:t>
      </w:r>
      <w:r w:rsidRPr="00CD1B3B">
        <w:rPr>
          <w:color w:val="auto"/>
        </w:rPr>
        <w:t xml:space="preserve">оценки готовности </w:t>
      </w:r>
      <w:r w:rsidR="00341472" w:rsidRPr="00CD1B3B">
        <w:rPr>
          <w:color w:val="auto"/>
        </w:rPr>
        <w:t xml:space="preserve">к самостоятельной жизни </w:t>
      </w:r>
      <w:r w:rsidRPr="00CD1B3B">
        <w:rPr>
          <w:color w:val="auto"/>
        </w:rPr>
        <w:t>воспитанников</w:t>
      </w:r>
      <w:r w:rsidR="008B4626" w:rsidRPr="00CD1B3B">
        <w:rPr>
          <w:color w:val="auto"/>
        </w:rPr>
        <w:t>,</w:t>
      </w:r>
      <w:r w:rsidR="00341472" w:rsidRPr="00CD1B3B">
        <w:rPr>
          <w:color w:val="auto"/>
        </w:rPr>
        <w:t xml:space="preserve"> готовящихся к выпуску из Организации</w:t>
      </w:r>
      <w:r w:rsidRPr="00CD1B3B">
        <w:rPr>
          <w:color w:val="auto"/>
        </w:rPr>
        <w:t>;</w:t>
      </w:r>
    </w:p>
    <w:p w:rsidR="00341472" w:rsidRPr="00CD1B3B" w:rsidRDefault="008778F5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ежегодно, не позднее чем через месяц после получения из Организации </w:t>
      </w:r>
      <w:r w:rsidR="00341472" w:rsidRPr="00CD1B3B">
        <w:rPr>
          <w:color w:val="auto"/>
        </w:rPr>
        <w:t>данных первичной оценки готовности к самостоятельной жизни воспитанников</w:t>
      </w:r>
      <w:r w:rsidR="008B4626" w:rsidRPr="00CD1B3B">
        <w:rPr>
          <w:color w:val="auto"/>
        </w:rPr>
        <w:t>,</w:t>
      </w:r>
      <w:r w:rsidR="00341472" w:rsidRPr="00CD1B3B">
        <w:rPr>
          <w:color w:val="auto"/>
        </w:rPr>
        <w:t xml:space="preserve"> готовящихся к выпуску из Организации</w:t>
      </w:r>
      <w:r w:rsidR="0002177E" w:rsidRPr="00CD1B3B">
        <w:rPr>
          <w:color w:val="auto"/>
        </w:rPr>
        <w:t>:</w:t>
      </w:r>
      <w:r w:rsidR="00341472" w:rsidRPr="00CD1B3B">
        <w:rPr>
          <w:color w:val="auto"/>
        </w:rPr>
        <w:t xml:space="preserve"> результаты оценки и рекомендации по их использованию в процессе подготовки воспитанников к выпуску;</w:t>
      </w:r>
    </w:p>
    <w:p w:rsidR="00341472" w:rsidRPr="00CD1B3B" w:rsidRDefault="00341472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ежегодно, не позднее 5 апреля</w:t>
      </w:r>
      <w:r w:rsidR="0002177E" w:rsidRPr="00CD1B3B">
        <w:rPr>
          <w:color w:val="auto"/>
        </w:rPr>
        <w:t>:</w:t>
      </w:r>
      <w:r w:rsidRPr="00CD1B3B">
        <w:rPr>
          <w:color w:val="auto"/>
        </w:rPr>
        <w:t xml:space="preserve"> пакет диагностических методик для итоговой </w:t>
      </w:r>
      <w:r w:rsidR="008778F5" w:rsidRPr="00CD1B3B">
        <w:rPr>
          <w:color w:val="auto"/>
        </w:rPr>
        <w:t>оценки готовности к самостоятельной жизни</w:t>
      </w:r>
      <w:r w:rsidRPr="00CD1B3B">
        <w:rPr>
          <w:color w:val="auto"/>
        </w:rPr>
        <w:t xml:space="preserve"> </w:t>
      </w:r>
      <w:r w:rsidR="008778F5" w:rsidRPr="00CD1B3B">
        <w:rPr>
          <w:color w:val="auto"/>
        </w:rPr>
        <w:t>воспитанников</w:t>
      </w:r>
      <w:r w:rsidR="008B4626" w:rsidRPr="00CD1B3B">
        <w:rPr>
          <w:color w:val="auto"/>
        </w:rPr>
        <w:t>,</w:t>
      </w:r>
      <w:r w:rsidRPr="00CD1B3B">
        <w:rPr>
          <w:color w:val="auto"/>
        </w:rPr>
        <w:t xml:space="preserve"> готовящихся к выпуску из Организации;</w:t>
      </w:r>
    </w:p>
    <w:p w:rsidR="00341472" w:rsidRPr="00CD1B3B" w:rsidRDefault="00341472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ежегодно, не позднее чем через месяц после получения из Организации данных итоговой</w:t>
      </w:r>
      <w:r w:rsidR="0002177E" w:rsidRPr="00CD1B3B">
        <w:rPr>
          <w:color w:val="auto"/>
        </w:rPr>
        <w:t xml:space="preserve"> оценки г</w:t>
      </w:r>
      <w:r w:rsidRPr="00CD1B3B">
        <w:rPr>
          <w:color w:val="auto"/>
        </w:rPr>
        <w:t xml:space="preserve">отовности </w:t>
      </w:r>
      <w:r w:rsidR="00333C17" w:rsidRPr="00CD1B3B">
        <w:rPr>
          <w:color w:val="auto"/>
        </w:rPr>
        <w:t xml:space="preserve">к самостоятельной жизни, </w:t>
      </w:r>
      <w:r w:rsidRPr="00CD1B3B">
        <w:rPr>
          <w:color w:val="auto"/>
        </w:rPr>
        <w:t>воспитанников</w:t>
      </w:r>
      <w:r w:rsidR="00333C17" w:rsidRPr="00CD1B3B">
        <w:rPr>
          <w:color w:val="auto"/>
        </w:rPr>
        <w:t>, готовящихся к выпуску</w:t>
      </w:r>
      <w:r w:rsidR="0002177E" w:rsidRPr="00CD1B3B">
        <w:rPr>
          <w:color w:val="auto"/>
        </w:rPr>
        <w:t xml:space="preserve">: </w:t>
      </w:r>
      <w:r w:rsidRPr="00CD1B3B">
        <w:rPr>
          <w:color w:val="auto"/>
        </w:rPr>
        <w:t xml:space="preserve">результаты оценки и рекомендации по </w:t>
      </w:r>
      <w:r w:rsidR="008B4626" w:rsidRPr="00CD1B3B">
        <w:rPr>
          <w:color w:val="auto"/>
        </w:rPr>
        <w:t>совершенствованию деятельности Организации по подготовке воспитанников к выпуску</w:t>
      </w:r>
      <w:r w:rsidRPr="00CD1B3B">
        <w:rPr>
          <w:color w:val="auto"/>
        </w:rPr>
        <w:t>;</w:t>
      </w:r>
    </w:p>
    <w:p w:rsidR="008B4626" w:rsidRPr="00CD1B3B" w:rsidRDefault="008B4626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в сроки, предусмотренные проводимым мероприятием</w:t>
      </w:r>
      <w:r w:rsidR="0002177E" w:rsidRPr="00CD1B3B">
        <w:rPr>
          <w:color w:val="auto"/>
        </w:rPr>
        <w:t xml:space="preserve">: </w:t>
      </w:r>
      <w:r w:rsidRPr="00CD1B3B">
        <w:rPr>
          <w:color w:val="auto"/>
        </w:rPr>
        <w:t>информацию о мероприятиях для воспитанников и специалистов Организации;</w:t>
      </w:r>
    </w:p>
    <w:p w:rsidR="008B4626" w:rsidRPr="00CD1B3B" w:rsidRDefault="0002177E" w:rsidP="00341472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по мере обновления:</w:t>
      </w:r>
      <w:r w:rsidR="008B4626" w:rsidRPr="00CD1B3B">
        <w:rPr>
          <w:color w:val="auto"/>
        </w:rPr>
        <w:t xml:space="preserve"> информацию о координаторах МуСС и региональной системе сопровождения. </w:t>
      </w:r>
    </w:p>
    <w:p w:rsidR="008778F5" w:rsidRPr="00CD1B3B" w:rsidRDefault="008778F5" w:rsidP="008778F5">
      <w:pPr>
        <w:widowControl/>
        <w:ind w:left="1134"/>
        <w:jc w:val="both"/>
        <w:rPr>
          <w:color w:val="auto"/>
        </w:rPr>
      </w:pPr>
    </w:p>
    <w:p w:rsidR="0072689A" w:rsidRPr="00CD1B3B" w:rsidRDefault="0072689A" w:rsidP="00313428">
      <w:pPr>
        <w:pStyle w:val="a5"/>
        <w:widowControl/>
        <w:numPr>
          <w:ilvl w:val="2"/>
          <w:numId w:val="9"/>
        </w:numPr>
        <w:jc w:val="both"/>
        <w:rPr>
          <w:color w:val="auto"/>
        </w:rPr>
      </w:pPr>
      <w:r w:rsidRPr="00CD1B3B">
        <w:rPr>
          <w:color w:val="auto"/>
        </w:rPr>
        <w:lastRenderedPageBreak/>
        <w:t xml:space="preserve">Сроки предоставления Организацией </w:t>
      </w:r>
      <w:r w:rsidR="009F2041" w:rsidRPr="00CD1B3B">
        <w:rPr>
          <w:color w:val="auto"/>
        </w:rPr>
        <w:t xml:space="preserve">информации и </w:t>
      </w:r>
      <w:r w:rsidRPr="00CD1B3B">
        <w:rPr>
          <w:color w:val="auto"/>
        </w:rPr>
        <w:t>документации в Центр:</w:t>
      </w:r>
    </w:p>
    <w:p w:rsidR="00DB25E0" w:rsidRPr="00CD1B3B" w:rsidRDefault="00DB25E0" w:rsidP="00DB25E0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ежегодно, </w:t>
      </w:r>
      <w:r w:rsidR="00CB4903" w:rsidRPr="00CD1B3B">
        <w:rPr>
          <w:color w:val="auto"/>
        </w:rPr>
        <w:t>не позднее</w:t>
      </w:r>
      <w:r w:rsidRPr="00CD1B3B">
        <w:rPr>
          <w:color w:val="auto"/>
        </w:rPr>
        <w:t xml:space="preserve"> 5 сентября</w:t>
      </w:r>
      <w:r w:rsidR="00CB4903" w:rsidRPr="00CD1B3B">
        <w:rPr>
          <w:color w:val="auto"/>
        </w:rPr>
        <w:t>:</w:t>
      </w:r>
      <w:r w:rsidRPr="00CD1B3B">
        <w:rPr>
          <w:color w:val="auto"/>
        </w:rPr>
        <w:t xml:space="preserve"> информацию о воспитанниках, поступивших в профессиональные образовательные организации и образовательные организации высшего образования;</w:t>
      </w:r>
    </w:p>
    <w:p w:rsidR="008B4626" w:rsidRPr="00CD1B3B" w:rsidRDefault="008B4626" w:rsidP="00DB25E0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>- ежегодно, не позднее 15 сентября</w:t>
      </w:r>
      <w:r w:rsidR="0002177E" w:rsidRPr="00CD1B3B">
        <w:rPr>
          <w:color w:val="auto"/>
        </w:rPr>
        <w:t>:</w:t>
      </w:r>
      <w:r w:rsidRPr="00CD1B3B">
        <w:rPr>
          <w:color w:val="auto"/>
        </w:rPr>
        <w:t xml:space="preserve"> информацию о количестве воспитанников, готовящихся к выпуску из Организации в </w:t>
      </w:r>
      <w:r w:rsidR="009F2041" w:rsidRPr="00CD1B3B">
        <w:rPr>
          <w:color w:val="auto"/>
        </w:rPr>
        <w:t xml:space="preserve">следующем календарном </w:t>
      </w:r>
      <w:r w:rsidRPr="00CD1B3B">
        <w:rPr>
          <w:color w:val="auto"/>
        </w:rPr>
        <w:t>году;</w:t>
      </w:r>
    </w:p>
    <w:p w:rsidR="00CB4903" w:rsidRPr="00CD1B3B" w:rsidRDefault="00CB4903" w:rsidP="00DB25E0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ежегодно, не </w:t>
      </w:r>
      <w:r w:rsidR="008B4626" w:rsidRPr="00CD1B3B">
        <w:rPr>
          <w:color w:val="auto"/>
        </w:rPr>
        <w:t>позднее 15 октября</w:t>
      </w:r>
      <w:r w:rsidR="0002177E" w:rsidRPr="00CD1B3B">
        <w:rPr>
          <w:color w:val="auto"/>
        </w:rPr>
        <w:t>:</w:t>
      </w:r>
      <w:r w:rsidR="008B4626" w:rsidRPr="00CD1B3B">
        <w:rPr>
          <w:color w:val="auto"/>
        </w:rPr>
        <w:t xml:space="preserve"> данные </w:t>
      </w:r>
      <w:r w:rsidR="009F2041" w:rsidRPr="00CD1B3B">
        <w:rPr>
          <w:color w:val="auto"/>
        </w:rPr>
        <w:t xml:space="preserve">первичной </w:t>
      </w:r>
      <w:r w:rsidR="00BF3EBE" w:rsidRPr="00CD1B3B">
        <w:rPr>
          <w:color w:val="auto"/>
        </w:rPr>
        <w:t xml:space="preserve">оценки готовности к самостоятельной жизни </w:t>
      </w:r>
      <w:r w:rsidR="006F3352" w:rsidRPr="00CD1B3B">
        <w:rPr>
          <w:color w:val="auto"/>
        </w:rPr>
        <w:t>воспитанников,</w:t>
      </w:r>
      <w:r w:rsidR="00BF3EBE" w:rsidRPr="00CD1B3B">
        <w:rPr>
          <w:color w:val="auto"/>
        </w:rPr>
        <w:t xml:space="preserve"> </w:t>
      </w:r>
      <w:r w:rsidR="006F3352" w:rsidRPr="00CD1B3B">
        <w:rPr>
          <w:color w:val="auto"/>
        </w:rPr>
        <w:t xml:space="preserve">готовящихся к выпуску из </w:t>
      </w:r>
      <w:r w:rsidR="00BF3EBE" w:rsidRPr="00CD1B3B">
        <w:rPr>
          <w:color w:val="auto"/>
        </w:rPr>
        <w:t>Организации</w:t>
      </w:r>
      <w:r w:rsidR="009F2041" w:rsidRPr="00CD1B3B">
        <w:rPr>
          <w:color w:val="auto"/>
        </w:rPr>
        <w:t xml:space="preserve"> в следующем календарном году</w:t>
      </w:r>
      <w:r w:rsidR="006F3352" w:rsidRPr="00CD1B3B">
        <w:rPr>
          <w:color w:val="auto"/>
        </w:rPr>
        <w:t>;</w:t>
      </w:r>
    </w:p>
    <w:p w:rsidR="009F2041" w:rsidRPr="00CD1B3B" w:rsidRDefault="006F3352" w:rsidP="006D4BD4">
      <w:pPr>
        <w:spacing w:after="4" w:line="253" w:lineRule="auto"/>
        <w:ind w:left="426" w:right="5" w:firstLine="567"/>
        <w:jc w:val="both"/>
        <w:rPr>
          <w:color w:val="auto"/>
        </w:rPr>
      </w:pPr>
      <w:r w:rsidRPr="00CD1B3B">
        <w:rPr>
          <w:color w:val="auto"/>
        </w:rPr>
        <w:t xml:space="preserve">- ежегодно, </w:t>
      </w:r>
      <w:r w:rsidR="009F2041" w:rsidRPr="00CD1B3B">
        <w:rPr>
          <w:color w:val="auto"/>
        </w:rPr>
        <w:t>не позднее 15 апреля</w:t>
      </w:r>
      <w:r w:rsidR="0002177E" w:rsidRPr="00CD1B3B">
        <w:rPr>
          <w:color w:val="auto"/>
        </w:rPr>
        <w:t>:</w:t>
      </w:r>
      <w:r w:rsidR="009F2041" w:rsidRPr="00CD1B3B">
        <w:rPr>
          <w:color w:val="auto"/>
        </w:rPr>
        <w:t xml:space="preserve"> данные итоговой оценки готовности к самостоятельной жизни воспитанников, готовящихся к выпуску из Организации в </w:t>
      </w:r>
      <w:r w:rsidR="00D1617D" w:rsidRPr="00CD1B3B">
        <w:rPr>
          <w:color w:val="auto"/>
        </w:rPr>
        <w:t>текуще</w:t>
      </w:r>
      <w:r w:rsidR="009F2041" w:rsidRPr="00CD1B3B">
        <w:rPr>
          <w:color w:val="auto"/>
        </w:rPr>
        <w:t>м</w:t>
      </w:r>
      <w:r w:rsidR="00D1617D" w:rsidRPr="00CD1B3B">
        <w:rPr>
          <w:color w:val="auto"/>
        </w:rPr>
        <w:t xml:space="preserve"> календарно</w:t>
      </w:r>
      <w:r w:rsidR="009F2041" w:rsidRPr="00CD1B3B">
        <w:rPr>
          <w:color w:val="auto"/>
        </w:rPr>
        <w:t>м</w:t>
      </w:r>
      <w:r w:rsidR="00D1617D" w:rsidRPr="00CD1B3B">
        <w:rPr>
          <w:color w:val="auto"/>
        </w:rPr>
        <w:t xml:space="preserve"> год</w:t>
      </w:r>
      <w:r w:rsidR="009F2041" w:rsidRPr="00CD1B3B">
        <w:rPr>
          <w:color w:val="auto"/>
        </w:rPr>
        <w:t>у</w:t>
      </w:r>
    </w:p>
    <w:p w:rsidR="00435363" w:rsidRPr="00CD1B3B" w:rsidRDefault="00435363" w:rsidP="00435363">
      <w:pPr>
        <w:pStyle w:val="a5"/>
        <w:widowControl/>
        <w:numPr>
          <w:ilvl w:val="0"/>
          <w:numId w:val="11"/>
        </w:numPr>
        <w:jc w:val="both"/>
        <w:rPr>
          <w:vanish/>
          <w:color w:val="auto"/>
        </w:rPr>
      </w:pPr>
    </w:p>
    <w:p w:rsidR="00435363" w:rsidRPr="00CD1B3B" w:rsidRDefault="00435363" w:rsidP="00435363">
      <w:pPr>
        <w:pStyle w:val="a5"/>
        <w:widowControl/>
        <w:numPr>
          <w:ilvl w:val="1"/>
          <w:numId w:val="11"/>
        </w:numPr>
        <w:jc w:val="both"/>
        <w:rPr>
          <w:vanish/>
          <w:color w:val="auto"/>
        </w:rPr>
      </w:pPr>
    </w:p>
    <w:p w:rsidR="00435363" w:rsidRPr="00CD1B3B" w:rsidRDefault="00435363" w:rsidP="00435363">
      <w:pPr>
        <w:pStyle w:val="a5"/>
        <w:widowControl/>
        <w:numPr>
          <w:ilvl w:val="1"/>
          <w:numId w:val="11"/>
        </w:numPr>
        <w:jc w:val="both"/>
        <w:rPr>
          <w:vanish/>
          <w:color w:val="auto"/>
        </w:rPr>
      </w:pPr>
    </w:p>
    <w:p w:rsidR="00435363" w:rsidRPr="00CD1B3B" w:rsidRDefault="00435363" w:rsidP="00435363">
      <w:pPr>
        <w:pStyle w:val="a5"/>
        <w:widowControl/>
        <w:numPr>
          <w:ilvl w:val="2"/>
          <w:numId w:val="11"/>
        </w:numPr>
        <w:jc w:val="both"/>
        <w:rPr>
          <w:vanish/>
          <w:color w:val="auto"/>
        </w:rPr>
      </w:pPr>
    </w:p>
    <w:p w:rsidR="00435363" w:rsidRPr="00CD1B3B" w:rsidRDefault="00435363" w:rsidP="00435363">
      <w:pPr>
        <w:pStyle w:val="a5"/>
        <w:widowControl/>
        <w:numPr>
          <w:ilvl w:val="2"/>
          <w:numId w:val="11"/>
        </w:numPr>
        <w:jc w:val="both"/>
        <w:rPr>
          <w:vanish/>
          <w:color w:val="auto"/>
        </w:rPr>
      </w:pPr>
    </w:p>
    <w:p w:rsidR="00313428" w:rsidRPr="00CD1B3B" w:rsidRDefault="00313428" w:rsidP="00435363">
      <w:pPr>
        <w:pStyle w:val="a5"/>
        <w:widowControl/>
        <w:numPr>
          <w:ilvl w:val="2"/>
          <w:numId w:val="11"/>
        </w:numPr>
        <w:jc w:val="both"/>
        <w:rPr>
          <w:color w:val="auto"/>
        </w:rPr>
      </w:pPr>
      <w:r w:rsidRPr="00CD1B3B">
        <w:rPr>
          <w:color w:val="auto"/>
        </w:rPr>
        <w:t>Сроки предоставления информации и документации Центро</w:t>
      </w:r>
      <w:r w:rsidR="00333C17" w:rsidRPr="00CD1B3B">
        <w:rPr>
          <w:color w:val="auto"/>
        </w:rPr>
        <w:t>м</w:t>
      </w:r>
      <w:r w:rsidRPr="00CD1B3B">
        <w:rPr>
          <w:color w:val="auto"/>
        </w:rPr>
        <w:t xml:space="preserve"> в МуСС</w:t>
      </w:r>
    </w:p>
    <w:p w:rsidR="00313428" w:rsidRPr="00CD1B3B" w:rsidRDefault="00333C17" w:rsidP="00313428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в течение месяца после проведения итоговой оценки готовности к самостоятельной жизни воспитанников</w:t>
      </w:r>
      <w:r w:rsidR="00313428" w:rsidRPr="00CD1B3B">
        <w:rPr>
          <w:color w:val="auto"/>
        </w:rPr>
        <w:t xml:space="preserve">, заканчивающих в текущем году свое пребывание в </w:t>
      </w:r>
      <w:r w:rsidRPr="00CD1B3B">
        <w:rPr>
          <w:color w:val="auto"/>
        </w:rPr>
        <w:t>Организации</w:t>
      </w:r>
      <w:r w:rsidR="0002177E" w:rsidRPr="00CD1B3B">
        <w:rPr>
          <w:color w:val="auto"/>
        </w:rPr>
        <w:t>:</w:t>
      </w:r>
      <w:r w:rsidR="00313428" w:rsidRPr="00CD1B3B">
        <w:rPr>
          <w:color w:val="auto"/>
        </w:rPr>
        <w:t xml:space="preserve"> </w:t>
      </w:r>
      <w:r w:rsidRPr="00CD1B3B">
        <w:rPr>
          <w:color w:val="auto"/>
        </w:rPr>
        <w:t xml:space="preserve">обобщенные результаты и </w:t>
      </w:r>
      <w:r w:rsidR="00313428" w:rsidRPr="00CD1B3B">
        <w:rPr>
          <w:color w:val="auto"/>
        </w:rPr>
        <w:t>рекомендации по их учету в работе с выпускниками текущего года;</w:t>
      </w:r>
    </w:p>
    <w:p w:rsidR="00333C17" w:rsidRPr="00CD1B3B" w:rsidRDefault="00333C17" w:rsidP="00313428">
      <w:pPr>
        <w:shd w:val="clear" w:color="auto" w:fill="FFFFFF"/>
        <w:tabs>
          <w:tab w:val="left" w:pos="0"/>
        </w:tabs>
        <w:ind w:left="284" w:firstLine="709"/>
        <w:jc w:val="both"/>
        <w:rPr>
          <w:color w:val="auto"/>
        </w:rPr>
      </w:pPr>
      <w:r w:rsidRPr="00CD1B3B">
        <w:rPr>
          <w:color w:val="auto"/>
        </w:rPr>
        <w:t>в сроки, предусмотренные проводимым мероприятием</w:t>
      </w:r>
      <w:r w:rsidR="0002177E" w:rsidRPr="00CD1B3B">
        <w:rPr>
          <w:color w:val="auto"/>
        </w:rPr>
        <w:t>:</w:t>
      </w:r>
      <w:r w:rsidRPr="00CD1B3B">
        <w:rPr>
          <w:color w:val="auto"/>
        </w:rPr>
        <w:t xml:space="preserve"> информацию о мероприятиях для специалистов МуСС, выпускников, воспитанников Организаций.</w:t>
      </w:r>
    </w:p>
    <w:p w:rsidR="008B4626" w:rsidRPr="00CD1B3B" w:rsidRDefault="008B4626" w:rsidP="008B4626">
      <w:pPr>
        <w:pStyle w:val="a5"/>
        <w:widowControl/>
        <w:numPr>
          <w:ilvl w:val="2"/>
          <w:numId w:val="11"/>
        </w:numPr>
        <w:jc w:val="both"/>
        <w:rPr>
          <w:color w:val="auto"/>
        </w:rPr>
      </w:pPr>
      <w:r w:rsidRPr="00CD1B3B">
        <w:rPr>
          <w:color w:val="auto"/>
        </w:rPr>
        <w:t xml:space="preserve">Сроки предоставления МуСС </w:t>
      </w:r>
      <w:r w:rsidR="009F1C4F" w:rsidRPr="00CD1B3B">
        <w:rPr>
          <w:color w:val="auto"/>
        </w:rPr>
        <w:t xml:space="preserve">информации и </w:t>
      </w:r>
      <w:r w:rsidRPr="00CD1B3B">
        <w:rPr>
          <w:color w:val="auto"/>
        </w:rPr>
        <w:t>документации в Центр:</w:t>
      </w:r>
    </w:p>
    <w:p w:rsidR="008B4626" w:rsidRPr="00CD1B3B" w:rsidRDefault="008B4626" w:rsidP="008B4626">
      <w:pPr>
        <w:widowControl/>
        <w:ind w:left="426" w:firstLine="708"/>
        <w:contextualSpacing/>
        <w:jc w:val="both"/>
        <w:rPr>
          <w:color w:val="auto"/>
        </w:rPr>
      </w:pPr>
      <w:r w:rsidRPr="00CD1B3B">
        <w:rPr>
          <w:color w:val="auto"/>
        </w:rPr>
        <w:t>- ежеквартально не позднее 15 числа последнего месяца текущего квартала</w:t>
      </w:r>
      <w:r w:rsidR="00333C17" w:rsidRPr="00CD1B3B">
        <w:rPr>
          <w:color w:val="auto"/>
        </w:rPr>
        <w:t xml:space="preserve"> документы, необходимые для подготовки </w:t>
      </w:r>
      <w:r w:rsidR="003534D4" w:rsidRPr="00CD1B3B">
        <w:rPr>
          <w:color w:val="auto"/>
        </w:rPr>
        <w:t>консилиума</w:t>
      </w:r>
      <w:r w:rsidRPr="00CD1B3B">
        <w:rPr>
          <w:color w:val="auto"/>
        </w:rPr>
        <w:t>: карты оценки жизненной ситуации, карты сопровождения, заполненные на</w:t>
      </w:r>
      <w:r w:rsidR="003534D4" w:rsidRPr="00CD1B3B">
        <w:rPr>
          <w:color w:val="auto"/>
        </w:rPr>
        <w:t xml:space="preserve"> </w:t>
      </w:r>
      <w:r w:rsidRPr="00CD1B3B">
        <w:rPr>
          <w:color w:val="auto"/>
        </w:rPr>
        <w:t>дату, относящуюся к отчетно</w:t>
      </w:r>
      <w:r w:rsidR="003534D4" w:rsidRPr="00CD1B3B">
        <w:rPr>
          <w:color w:val="auto"/>
        </w:rPr>
        <w:t>му</w:t>
      </w:r>
      <w:r w:rsidRPr="00CD1B3B">
        <w:rPr>
          <w:color w:val="auto"/>
        </w:rPr>
        <w:t xml:space="preserve"> квартал</w:t>
      </w:r>
      <w:r w:rsidR="003534D4" w:rsidRPr="00CD1B3B">
        <w:rPr>
          <w:color w:val="auto"/>
        </w:rPr>
        <w:t>у</w:t>
      </w:r>
      <w:r w:rsidRPr="00CD1B3B">
        <w:rPr>
          <w:color w:val="auto"/>
        </w:rPr>
        <w:t>, таблицы информационной системы «ВыпускникПлюс», социальные карты на выпускников, принятых на сопровождение в отчетном квартале</w:t>
      </w:r>
      <w:r w:rsidR="009F0006" w:rsidRPr="00CD1B3B">
        <w:rPr>
          <w:color w:val="auto"/>
        </w:rPr>
        <w:t>;</w:t>
      </w:r>
    </w:p>
    <w:p w:rsidR="009F0006" w:rsidRPr="00CD1B3B" w:rsidRDefault="008B4626" w:rsidP="008B4626">
      <w:pPr>
        <w:widowControl/>
        <w:ind w:left="420" w:firstLine="700"/>
        <w:jc w:val="both"/>
        <w:rPr>
          <w:color w:val="auto"/>
        </w:rPr>
      </w:pPr>
      <w:r w:rsidRPr="00CD1B3B">
        <w:rPr>
          <w:color w:val="auto"/>
        </w:rPr>
        <w:t>- ежеквартально, не позднее чем через 7 рабочих дней после даты консилиума за отчетный квартал</w:t>
      </w:r>
      <w:r w:rsidR="003534D4" w:rsidRPr="00CD1B3B">
        <w:rPr>
          <w:color w:val="auto"/>
        </w:rPr>
        <w:t xml:space="preserve"> итоговые документы за отчетный квартал</w:t>
      </w:r>
      <w:r w:rsidRPr="00CD1B3B">
        <w:rPr>
          <w:color w:val="auto"/>
        </w:rPr>
        <w:t xml:space="preserve">: аналитический журнал сопровождения выпускников, включая протокол консилиума за отчетный квартал; сводная ОЖС по данным карт оценки жизненной ситуации, заполненных на конец отчетного квартала; план работы </w:t>
      </w:r>
      <w:r w:rsidRPr="00CD1B3B">
        <w:rPr>
          <w:color w:val="auto"/>
        </w:rPr>
        <w:lastRenderedPageBreak/>
        <w:t>МуСС на следующий за отчетным периодом квартал; обновленные таблицы информационной системы «ВыпускникПлюс» с внесенными результатами консилиума</w:t>
      </w:r>
      <w:r w:rsidR="009F0006" w:rsidRPr="00CD1B3B">
        <w:rPr>
          <w:color w:val="auto"/>
        </w:rPr>
        <w:t>;</w:t>
      </w:r>
    </w:p>
    <w:p w:rsidR="008B4626" w:rsidRPr="00CD1B3B" w:rsidRDefault="009F0006" w:rsidP="008B4626">
      <w:pPr>
        <w:widowControl/>
        <w:ind w:left="420" w:firstLine="700"/>
        <w:jc w:val="both"/>
        <w:rPr>
          <w:color w:val="auto"/>
        </w:rPr>
      </w:pPr>
      <w:r w:rsidRPr="00CD1B3B">
        <w:rPr>
          <w:color w:val="auto"/>
        </w:rPr>
        <w:t>в сроки, установленные Центром, иную информацию по запросу Центра</w:t>
      </w:r>
      <w:r w:rsidR="008B4626" w:rsidRPr="00CD1B3B">
        <w:rPr>
          <w:color w:val="auto"/>
        </w:rPr>
        <w:t xml:space="preserve">. </w:t>
      </w:r>
    </w:p>
    <w:p w:rsidR="00DA0203" w:rsidRPr="00CD1B3B" w:rsidRDefault="00DA0203" w:rsidP="006D4BD4">
      <w:pPr>
        <w:spacing w:after="4" w:line="253" w:lineRule="auto"/>
        <w:ind w:left="426" w:right="5" w:firstLine="567"/>
        <w:jc w:val="both"/>
        <w:rPr>
          <w:color w:val="auto"/>
        </w:rPr>
      </w:pPr>
    </w:p>
    <w:p w:rsidR="00DA0203" w:rsidRPr="00CD1B3B" w:rsidRDefault="00DA0203" w:rsidP="006D4BD4">
      <w:pPr>
        <w:spacing w:after="4" w:line="253" w:lineRule="auto"/>
        <w:ind w:left="426" w:right="5" w:firstLine="567"/>
        <w:jc w:val="both"/>
        <w:rPr>
          <w:color w:val="auto"/>
        </w:rPr>
      </w:pPr>
    </w:p>
    <w:p w:rsidR="0072682A" w:rsidRPr="00CD1B3B" w:rsidRDefault="009C620D">
      <w:pPr>
        <w:widowControl/>
        <w:ind w:left="420" w:firstLine="700"/>
        <w:jc w:val="both"/>
        <w:rPr>
          <w:b/>
          <w:color w:val="auto"/>
        </w:rPr>
      </w:pPr>
      <w:r w:rsidRPr="00CD1B3B">
        <w:rPr>
          <w:b/>
          <w:color w:val="auto"/>
        </w:rPr>
        <w:t xml:space="preserve">4.3. Осуществление сопровождения при переезде выпускника в другое муниципальное образование. 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4.3.1. Если на территории нового места жительства выпускника отсутствует МуСС, сопровождение продолжает осуществляться специалистами МуСС по предыдущему месту жительства, при этом выпускнику устанавливается мониторинговый уровень сопровождения. 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4.3.2. Если на территории нового места жительства функционирует МуСС, то преемственность сопровождения обеспечивается за счет проведения объединенного консилиума. 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4.3.3. Порядок проведения объединенного консилиума: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а) Координатор МуСС, территорию которого собирается покинуть или уже покинул выпускник, в течение 5 рабочих дней с момента выявления данного факта, направляет в Центр информацию с указанием данных выпускника, новой территории проживания и при наличии адреса нового места жительства по форме, установленной Центром.</w:t>
      </w:r>
    </w:p>
    <w:p w:rsidR="00C2377F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б) Центр в течение 3 рабочих дней с момента получения информации передает ее </w:t>
      </w:r>
      <w:r w:rsidR="00597BCA" w:rsidRPr="00CD1B3B">
        <w:rPr>
          <w:color w:val="auto"/>
        </w:rPr>
        <w:t xml:space="preserve">по установленной Центром форме </w:t>
      </w:r>
      <w:r w:rsidRPr="00CD1B3B">
        <w:rPr>
          <w:color w:val="auto"/>
        </w:rPr>
        <w:t>координатору МуСС, на территорию которого прибыл выпускник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в) МуСС, на территорию которого прибыл выпускник, в течение 5 рабочих дней с момента получения информации от Центра осуществляет выезд по новому месту жительства выпускника с целью проверки полученной информации и установления первичного контакта и письменно сообщает в Центр о результатах выезда.</w:t>
      </w:r>
    </w:p>
    <w:p w:rsidR="0072682A" w:rsidRPr="00CD1B3B" w:rsidRDefault="009C620D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г) Центр в течение 10 рабочих дней с момента получения письменного подтверждения от МуСС, на территорию которого прибыл выпускник, о его нахождении на территории, организует объединенный консилиум с участием специалистов обеих МуСС</w:t>
      </w:r>
      <w:r w:rsidR="00F356A0" w:rsidRPr="00CD1B3B">
        <w:rPr>
          <w:color w:val="auto"/>
        </w:rPr>
        <w:t>.</w:t>
      </w:r>
      <w:r w:rsidRPr="00CD1B3B">
        <w:rPr>
          <w:color w:val="auto"/>
        </w:rPr>
        <w:t xml:space="preserve"> МуСС, территорию которого покинул выпускник, представляет на объединенный консилиум все электронные документы, заполненные надлежащим образом</w:t>
      </w:r>
    </w:p>
    <w:p w:rsidR="00F356A0" w:rsidRPr="00CD1B3B" w:rsidRDefault="009C620D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д) </w:t>
      </w:r>
      <w:r w:rsidR="00F356A0" w:rsidRPr="00CD1B3B">
        <w:rPr>
          <w:color w:val="auto"/>
        </w:rPr>
        <w:t xml:space="preserve">а) Координатор МуСС, территорию которого собирается покинуть или уже покинул выпускник, в течение 5 рабочих дней с момента выявления данного факта, направляет в Центр информацию с указанием данных выпускника, новой </w:t>
      </w:r>
      <w:r w:rsidR="00F356A0" w:rsidRPr="00CD1B3B">
        <w:rPr>
          <w:color w:val="auto"/>
        </w:rPr>
        <w:lastRenderedPageBreak/>
        <w:t>территории проживания и при наличии адреса нового места жительства по форме, установленной Центром.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б) Центр в течение 3 рабочих дней с момента получения информации передает ее координатору МуСС, на территорию которого прибыл выпускник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в) МуСС, на территорию которого прибыл выпускник, в течение 5 рабочих дней с момента получения информации от Центра осуществляет выезд по новому месту жительства выпускника с целью проверки полученной информации и установления первичного контакта и письменно сообщает в Центр о результатах выезда.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г) Центр в течение 10 рабочих дней с момента получения письменного подтверждения от МуСС, на территорию которого прибыл выпускник, о его нахождении на территории, организует объединенный консилиум с участием специалистов обеих МуСС, по итогам объединённого консилиума составляется протокол о переводе. МуСС, территорию которого покинул выпускник, представляет на объединенный консилиум все электронные документы, заполненные надлежащим образом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д) а) Координатор МуСС, территорию которого собирается покинуть или уже покинул выпускник, в течение 5 рабочих дней с момента выявления данного факта, направляет в Центр информацию с указанием данных выпускника, новой территории проживания и при наличии адреса нового места жительства по форме, установленной Центром.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б) Центр в течение 3 рабочих дней с момента получения информации передает ее координатору МуСС, на территорию которого прибыл выпускник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в) МуСС, на территорию которого прибыл выпускник, в течение 5 рабочих дней с момента получения информации от Центра осуществляет выезд по новому месту жительства выпускника с целью проверки полученной информации и установления первичного контакта и письменно сообщает в Центр о результатах выезда.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>г) Центр в течение 10 рабочих дней с момента получения письменного подтверждения от МуСС, на территорию которого прибыл выпускник, о его нахождении на территории, организует объединенный консилиум с участием специалистов обеих МуСС, по итогам объединённого консилиума составляется протокол о переводе. МуСС, территорию которого покинул выпускник, представляет на объединенный консилиум все электронные документы, заполненные надлежащим образом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д) Объединений консилиум принимает коллегиальное решение о продолжении сопровождения или его преемственности. При принятии решения консилиум призван наилучшим образом обеспечить интересы выпускника. Решение консилиума протоколируется. При необходимости по результатам </w:t>
      </w:r>
      <w:r w:rsidRPr="00CD1B3B">
        <w:rPr>
          <w:color w:val="auto"/>
        </w:rPr>
        <w:lastRenderedPageBreak/>
        <w:t>консилиума вносятся соответствующие изменения в информационную систему «ВыпускникПлюс».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  <w:r w:rsidRPr="00CD1B3B">
        <w:rPr>
          <w:color w:val="auto"/>
        </w:rPr>
        <w:t xml:space="preserve">е) При отсутствии выпускника по новому месту жительства Центр уведомляет специалистов МуСС по предыдущему месту жительства о невозможности провести передачу. </w:t>
      </w:r>
    </w:p>
    <w:p w:rsidR="00F356A0" w:rsidRPr="00CD1B3B" w:rsidRDefault="00F356A0" w:rsidP="00F356A0">
      <w:pPr>
        <w:widowControl/>
        <w:ind w:left="425" w:firstLine="709"/>
        <w:jc w:val="both"/>
        <w:rPr>
          <w:color w:val="auto"/>
        </w:rPr>
      </w:pPr>
    </w:p>
    <w:p w:rsidR="0072682A" w:rsidRPr="00CD1B3B" w:rsidRDefault="0072682A">
      <w:pPr>
        <w:widowControl/>
        <w:jc w:val="both"/>
        <w:rPr>
          <w:b/>
          <w:color w:val="auto"/>
        </w:rPr>
      </w:pPr>
    </w:p>
    <w:p w:rsidR="0072682A" w:rsidRPr="00CD1B3B" w:rsidRDefault="009C620D" w:rsidP="0072689A">
      <w:pPr>
        <w:widowControl/>
        <w:numPr>
          <w:ilvl w:val="0"/>
          <w:numId w:val="8"/>
        </w:numPr>
        <w:ind w:firstLine="0"/>
        <w:contextualSpacing/>
        <w:jc w:val="center"/>
        <w:rPr>
          <w:b/>
          <w:color w:val="auto"/>
        </w:rPr>
      </w:pPr>
      <w:r w:rsidRPr="00CD1B3B">
        <w:rPr>
          <w:b/>
          <w:color w:val="auto"/>
        </w:rPr>
        <w:t>Межведомственное взаимодействие</w:t>
      </w:r>
    </w:p>
    <w:p w:rsidR="0072682A" w:rsidRPr="00CD1B3B" w:rsidRDefault="0072682A">
      <w:pPr>
        <w:widowControl/>
        <w:ind w:left="450"/>
        <w:rPr>
          <w:b/>
          <w:color w:val="auto"/>
        </w:rPr>
      </w:pPr>
    </w:p>
    <w:p w:rsidR="0072682A" w:rsidRPr="00CD1B3B" w:rsidRDefault="009C620D" w:rsidP="0072689A">
      <w:pPr>
        <w:widowControl/>
        <w:numPr>
          <w:ilvl w:val="1"/>
          <w:numId w:val="8"/>
        </w:numPr>
        <w:ind w:left="426" w:firstLine="850"/>
        <w:jc w:val="both"/>
        <w:rPr>
          <w:color w:val="auto"/>
        </w:rPr>
      </w:pPr>
      <w:r w:rsidRPr="00CD1B3B">
        <w:rPr>
          <w:color w:val="auto"/>
        </w:rPr>
        <w:t>Межведомственное взаимодействие между субъектами региональной системы сопровождения выпускников осуществляется на основании настоящего Положения и иных нормативных правовых актов.</w:t>
      </w:r>
    </w:p>
    <w:p w:rsidR="0072682A" w:rsidRPr="00CD1B3B" w:rsidRDefault="009C620D" w:rsidP="0072689A">
      <w:pPr>
        <w:widowControl/>
        <w:numPr>
          <w:ilvl w:val="1"/>
          <w:numId w:val="8"/>
        </w:numPr>
        <w:ind w:left="426" w:firstLine="850"/>
        <w:jc w:val="both"/>
        <w:rPr>
          <w:color w:val="auto"/>
        </w:rPr>
      </w:pPr>
      <w:r w:rsidRPr="00CD1B3B">
        <w:rPr>
          <w:color w:val="auto"/>
        </w:rPr>
        <w:t xml:space="preserve">Межведомственное взаимодействие субъектов региональной системы сопровождения выпускников с иными организациями и учреждениями </w:t>
      </w:r>
      <w:bookmarkStart w:id="3" w:name="_GoBack"/>
      <w:bookmarkEnd w:id="3"/>
      <w:r w:rsidRPr="00CD1B3B">
        <w:rPr>
          <w:color w:val="auto"/>
        </w:rPr>
        <w:t>осуществляется на основании соглашений о межведомственном взаимодействии, заключаемых Центром и областными организациями, и учреждениями.</w:t>
      </w:r>
    </w:p>
    <w:p w:rsidR="0072682A" w:rsidRPr="00CD1B3B" w:rsidRDefault="009C620D" w:rsidP="0072689A">
      <w:pPr>
        <w:widowControl/>
        <w:numPr>
          <w:ilvl w:val="1"/>
          <w:numId w:val="8"/>
        </w:numPr>
        <w:ind w:left="426" w:firstLine="850"/>
        <w:jc w:val="both"/>
        <w:rPr>
          <w:color w:val="auto"/>
        </w:rPr>
      </w:pPr>
      <w:r w:rsidRPr="00CD1B3B">
        <w:rPr>
          <w:color w:val="auto"/>
        </w:rPr>
        <w:t>Под иными организациями и учреждениями понимаются: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комиссии по делам несовершеннолетних и защите их прав;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управления социальной защиты населения и учреждения социального обслуживания;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жилищного управления;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органы, осуществляющие управление в сфере образования, и организации, осуществляющие образовательную деятельность;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по делам молодежи и учреждения органов по делам молодежи;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управления здравоохранением и медицинские организации;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службы занятости;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и учреждения культуры, досуга, спорта и туризма;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- органы внутренних дел.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5.4. Межведомственное взаимодействие осуществляется с учетом требований законодательства Российской Федерации в сфере защиты информации и защиты персональных данных.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 xml:space="preserve">5.5. Межведомственный запрос может быть сформирован в виде документа на бумажном носителе, представляемого (направляемого) в орган и (или) организацию, в распоряжении которых находятся документы либо информация, имеющая значение для сопровождения. 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5.6. Межведомственный запрос, направленный на бумажном носителе, подписывается уполномоченным лицом, осуществляющим сопровождение выпускника.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 xml:space="preserve">5.7. Межведомственный запрос содержит следующие сведения: 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lastRenderedPageBreak/>
        <w:t xml:space="preserve">5.7.1. Наименование органа или организации, направляющей межведомственный запрос. 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5.7.2. Наименование органа и (или) организации, в адрес которых направляется межведомственный запрос.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5.7.3. Описание жизненной ситуации выпускника и причин запроса.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 xml:space="preserve">5.7.4. Контактную информацию для направления ответа на межведомственный запрос. 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 xml:space="preserve">5.7.5. Дату направления межведомственного запроса и дату ожидаемого ответа на межведомственный запрос. </w:t>
      </w:r>
    </w:p>
    <w:p w:rsidR="0072682A" w:rsidRPr="00CD1B3B" w:rsidRDefault="009C620D">
      <w:pPr>
        <w:widowControl/>
        <w:ind w:left="426" w:firstLine="850"/>
        <w:jc w:val="both"/>
        <w:rPr>
          <w:color w:val="auto"/>
        </w:rPr>
      </w:pPr>
      <w:r w:rsidRPr="00CD1B3B">
        <w:rPr>
          <w:color w:val="auto"/>
        </w:rPr>
        <w:t>5.7.6. Фамилию, имя, отчество и должность лица, подготовившего и направившего межведомственный запрос, а также номер служебного телефона и адрес электронной почты данного лица для связи.</w:t>
      </w:r>
    </w:p>
    <w:p w:rsidR="0072682A" w:rsidRPr="00CD1B3B" w:rsidRDefault="0072682A">
      <w:pPr>
        <w:jc w:val="both"/>
        <w:rPr>
          <w:color w:val="auto"/>
        </w:rPr>
      </w:pPr>
    </w:p>
    <w:sectPr w:rsidR="0072682A" w:rsidRPr="00CD1B3B" w:rsidSect="007F32DD">
      <w:headerReference w:type="default" r:id="rId11"/>
      <w:footerReference w:type="default" r:id="rId12"/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67" w:rsidRDefault="00832D67">
      <w:r>
        <w:separator/>
      </w:r>
    </w:p>
  </w:endnote>
  <w:endnote w:type="continuationSeparator" w:id="0">
    <w:p w:rsidR="00832D67" w:rsidRDefault="0083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26" w:rsidRDefault="008B4626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CD1B3B">
      <w:rPr>
        <w:noProof/>
      </w:rPr>
      <w:t>17</w:t>
    </w:r>
    <w:r>
      <w:fldChar w:fldCharType="end"/>
    </w:r>
  </w:p>
  <w:p w:rsidR="008B4626" w:rsidRDefault="008B4626">
    <w:pPr>
      <w:tabs>
        <w:tab w:val="center" w:pos="4677"/>
        <w:tab w:val="right" w:pos="9355"/>
      </w:tabs>
      <w:spacing w:after="142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67" w:rsidRDefault="00832D67">
      <w:r>
        <w:separator/>
      </w:r>
    </w:p>
  </w:footnote>
  <w:footnote w:type="continuationSeparator" w:id="0">
    <w:p w:rsidR="00832D67" w:rsidRDefault="0083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26" w:rsidRDefault="008B4626">
    <w:pPr>
      <w:tabs>
        <w:tab w:val="center" w:pos="4677"/>
        <w:tab w:val="right" w:pos="9355"/>
      </w:tabs>
      <w:jc w:val="right"/>
    </w:pPr>
    <w:r>
      <w:t>ПРОЕКТ/2017/06/21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6F35"/>
    <w:multiLevelType w:val="multilevel"/>
    <w:tmpl w:val="492A54DA"/>
    <w:lvl w:ilvl="0">
      <w:start w:val="1"/>
      <w:numFmt w:val="bullet"/>
      <w:lvlText w:val="-"/>
      <w:lvlJc w:val="left"/>
      <w:pPr>
        <w:ind w:left="710" w:firstLine="71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34" w:firstLine="153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54" w:firstLine="225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74" w:firstLine="297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94" w:firstLine="369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14" w:firstLine="441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34" w:firstLine="513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54" w:firstLine="585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74" w:firstLine="657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</w:abstractNum>
  <w:abstractNum w:abstractNumId="1" w15:restartNumberingAfterBreak="0">
    <w:nsid w:val="1BF967CB"/>
    <w:multiLevelType w:val="multilevel"/>
    <w:tmpl w:val="6BFC352A"/>
    <w:lvl w:ilvl="0">
      <w:start w:val="1"/>
      <w:numFmt w:val="bullet"/>
      <w:lvlText w:val="–"/>
      <w:lvlJc w:val="left"/>
      <w:pPr>
        <w:ind w:left="720" w:firstLine="108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21A3359E"/>
    <w:multiLevelType w:val="multilevel"/>
    <w:tmpl w:val="5ED8F96C"/>
    <w:lvl w:ilvl="0">
      <w:start w:val="4"/>
      <w:numFmt w:val="decimal"/>
      <w:lvlText w:val="%1."/>
      <w:lvlJc w:val="left"/>
      <w:pPr>
        <w:ind w:left="450" w:firstLine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firstLine="32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994" w:firstLine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firstLine="87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firstLine="1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firstLine="14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firstLine="171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firstLine="196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firstLine="22592"/>
      </w:pPr>
      <w:rPr>
        <w:rFonts w:hint="default"/>
      </w:rPr>
    </w:lvl>
  </w:abstractNum>
  <w:abstractNum w:abstractNumId="3" w15:restartNumberingAfterBreak="0">
    <w:nsid w:val="2A704CC8"/>
    <w:multiLevelType w:val="multilevel"/>
    <w:tmpl w:val="D24676CC"/>
    <w:lvl w:ilvl="0">
      <w:start w:val="1"/>
      <w:numFmt w:val="decimal"/>
      <w:lvlText w:val="%1."/>
      <w:lvlJc w:val="left"/>
      <w:pPr>
        <w:ind w:left="3763" w:firstLine="7166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4407"/>
      </w:pPr>
    </w:lvl>
    <w:lvl w:ilvl="2">
      <w:start w:val="1"/>
      <w:numFmt w:val="decimal"/>
      <w:lvlText w:val="%1.%2.%3."/>
      <w:lvlJc w:val="left"/>
      <w:pPr>
        <w:ind w:left="1800" w:firstLine="2880"/>
      </w:pPr>
    </w:lvl>
    <w:lvl w:ilvl="3">
      <w:start w:val="1"/>
      <w:numFmt w:val="decimal"/>
      <w:lvlText w:val="%1.%2.%3.%4."/>
      <w:lvlJc w:val="left"/>
      <w:pPr>
        <w:ind w:left="2520" w:firstLine="3960"/>
      </w:pPr>
    </w:lvl>
    <w:lvl w:ilvl="4">
      <w:start w:val="1"/>
      <w:numFmt w:val="decimal"/>
      <w:lvlText w:val="%1.%2.%3.%4.%5."/>
      <w:lvlJc w:val="left"/>
      <w:pPr>
        <w:ind w:left="2880" w:firstLine="4680"/>
      </w:pPr>
    </w:lvl>
    <w:lvl w:ilvl="5">
      <w:start w:val="1"/>
      <w:numFmt w:val="decimal"/>
      <w:lvlText w:val="%1.%2.%3.%4.%5.%6."/>
      <w:lvlJc w:val="left"/>
      <w:pPr>
        <w:ind w:left="3600" w:firstLine="5760"/>
      </w:pPr>
    </w:lvl>
    <w:lvl w:ilvl="6">
      <w:start w:val="1"/>
      <w:numFmt w:val="decimal"/>
      <w:lvlText w:val="%1.%2.%3.%4.%5.%6.%7."/>
      <w:lvlJc w:val="left"/>
      <w:pPr>
        <w:ind w:left="4320" w:firstLine="6840"/>
      </w:pPr>
    </w:lvl>
    <w:lvl w:ilvl="7">
      <w:start w:val="1"/>
      <w:numFmt w:val="decimal"/>
      <w:lvlText w:val="%1.%2.%3.%4.%5.%6.%7.%8."/>
      <w:lvlJc w:val="left"/>
      <w:pPr>
        <w:ind w:left="4680" w:firstLine="7560"/>
      </w:pPr>
    </w:lvl>
    <w:lvl w:ilvl="8">
      <w:start w:val="1"/>
      <w:numFmt w:val="decimal"/>
      <w:lvlText w:val="%1.%2.%3.%4.%5.%6.%7.%8.%9."/>
      <w:lvlJc w:val="left"/>
      <w:pPr>
        <w:ind w:left="5400" w:firstLine="8640"/>
      </w:pPr>
    </w:lvl>
  </w:abstractNum>
  <w:abstractNum w:abstractNumId="4" w15:restartNumberingAfterBreak="0">
    <w:nsid w:val="35DE5353"/>
    <w:multiLevelType w:val="multilevel"/>
    <w:tmpl w:val="CAB409C8"/>
    <w:lvl w:ilvl="0">
      <w:start w:val="4"/>
      <w:numFmt w:val="decimal"/>
      <w:lvlText w:val="%1."/>
      <w:lvlJc w:val="left"/>
      <w:pPr>
        <w:ind w:left="450" w:firstLine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firstLine="32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28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firstLine="87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firstLine="1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firstLine="14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firstLine="171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firstLine="196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firstLine="22592"/>
      </w:pPr>
      <w:rPr>
        <w:rFonts w:hint="default"/>
      </w:rPr>
    </w:lvl>
  </w:abstractNum>
  <w:abstractNum w:abstractNumId="5" w15:restartNumberingAfterBreak="0">
    <w:nsid w:val="36F473B9"/>
    <w:multiLevelType w:val="multilevel"/>
    <w:tmpl w:val="5ED8F96C"/>
    <w:lvl w:ilvl="0">
      <w:start w:val="4"/>
      <w:numFmt w:val="decimal"/>
      <w:lvlText w:val="%1."/>
      <w:lvlJc w:val="left"/>
      <w:pPr>
        <w:ind w:left="450" w:firstLine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firstLine="32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994" w:firstLine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firstLine="87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firstLine="1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firstLine="14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firstLine="171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firstLine="196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firstLine="22592"/>
      </w:pPr>
      <w:rPr>
        <w:rFonts w:hint="default"/>
      </w:rPr>
    </w:lvl>
  </w:abstractNum>
  <w:abstractNum w:abstractNumId="6" w15:restartNumberingAfterBreak="0">
    <w:nsid w:val="37A14CE5"/>
    <w:multiLevelType w:val="multilevel"/>
    <w:tmpl w:val="5310E8CC"/>
    <w:lvl w:ilvl="0">
      <w:start w:val="1"/>
      <w:numFmt w:val="decimal"/>
      <w:lvlText w:val="%1."/>
      <w:lvlJc w:val="left"/>
      <w:pPr>
        <w:ind w:left="3763" w:firstLine="7166"/>
      </w:pPr>
      <w:rPr>
        <w:b/>
      </w:rPr>
    </w:lvl>
    <w:lvl w:ilvl="1">
      <w:start w:val="2"/>
      <w:numFmt w:val="decimal"/>
      <w:lvlText w:val="%1.%2."/>
      <w:lvlJc w:val="left"/>
      <w:pPr>
        <w:ind w:left="-142" w:firstLine="1135"/>
      </w:pPr>
    </w:lvl>
    <w:lvl w:ilvl="2">
      <w:start w:val="1"/>
      <w:numFmt w:val="decimal"/>
      <w:lvlText w:val="%1.%2.%3."/>
      <w:lvlJc w:val="left"/>
      <w:pPr>
        <w:ind w:left="1800" w:firstLine="2880"/>
      </w:pPr>
    </w:lvl>
    <w:lvl w:ilvl="3">
      <w:start w:val="1"/>
      <w:numFmt w:val="decimal"/>
      <w:lvlText w:val="%1.%2.%3.%4."/>
      <w:lvlJc w:val="left"/>
      <w:pPr>
        <w:ind w:left="2520" w:firstLine="3960"/>
      </w:pPr>
    </w:lvl>
    <w:lvl w:ilvl="4">
      <w:start w:val="1"/>
      <w:numFmt w:val="decimal"/>
      <w:lvlText w:val="%1.%2.%3.%4.%5."/>
      <w:lvlJc w:val="left"/>
      <w:pPr>
        <w:ind w:left="2880" w:firstLine="4680"/>
      </w:pPr>
    </w:lvl>
    <w:lvl w:ilvl="5">
      <w:start w:val="1"/>
      <w:numFmt w:val="decimal"/>
      <w:lvlText w:val="%1.%2.%3.%4.%5.%6."/>
      <w:lvlJc w:val="left"/>
      <w:pPr>
        <w:ind w:left="3600" w:firstLine="5760"/>
      </w:pPr>
    </w:lvl>
    <w:lvl w:ilvl="6">
      <w:start w:val="1"/>
      <w:numFmt w:val="decimal"/>
      <w:lvlText w:val="%1.%2.%3.%4.%5.%6.%7."/>
      <w:lvlJc w:val="left"/>
      <w:pPr>
        <w:ind w:left="4320" w:firstLine="6840"/>
      </w:pPr>
    </w:lvl>
    <w:lvl w:ilvl="7">
      <w:start w:val="1"/>
      <w:numFmt w:val="decimal"/>
      <w:lvlText w:val="%1.%2.%3.%4.%5.%6.%7.%8."/>
      <w:lvlJc w:val="left"/>
      <w:pPr>
        <w:ind w:left="4680" w:firstLine="7560"/>
      </w:pPr>
    </w:lvl>
    <w:lvl w:ilvl="8">
      <w:start w:val="1"/>
      <w:numFmt w:val="decimal"/>
      <w:lvlText w:val="%1.%2.%3.%4.%5.%6.%7.%8.%9."/>
      <w:lvlJc w:val="left"/>
      <w:pPr>
        <w:ind w:left="5400" w:firstLine="8640"/>
      </w:pPr>
    </w:lvl>
  </w:abstractNum>
  <w:abstractNum w:abstractNumId="7" w15:restartNumberingAfterBreak="0">
    <w:nsid w:val="42063147"/>
    <w:multiLevelType w:val="multilevel"/>
    <w:tmpl w:val="5ED8F96C"/>
    <w:lvl w:ilvl="0">
      <w:start w:val="4"/>
      <w:numFmt w:val="decimal"/>
      <w:lvlText w:val="%1."/>
      <w:lvlJc w:val="left"/>
      <w:pPr>
        <w:ind w:left="450" w:firstLine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firstLine="327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994" w:firstLine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firstLine="87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firstLine="1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firstLine="14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firstLine="171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firstLine="196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firstLine="22592"/>
      </w:pPr>
      <w:rPr>
        <w:rFonts w:hint="default"/>
      </w:rPr>
    </w:lvl>
  </w:abstractNum>
  <w:abstractNum w:abstractNumId="8" w15:restartNumberingAfterBreak="0">
    <w:nsid w:val="4E0850F4"/>
    <w:multiLevelType w:val="multilevel"/>
    <w:tmpl w:val="E684088C"/>
    <w:lvl w:ilvl="0">
      <w:start w:val="1"/>
      <w:numFmt w:val="decimal"/>
      <w:lvlText w:val="%1"/>
      <w:lvlJc w:val="left"/>
      <w:pPr>
        <w:ind w:left="645" w:firstLine="645"/>
      </w:pPr>
    </w:lvl>
    <w:lvl w:ilvl="1">
      <w:start w:val="1"/>
      <w:numFmt w:val="decimal"/>
      <w:lvlText w:val="%1.%2"/>
      <w:lvlJc w:val="left"/>
      <w:pPr>
        <w:ind w:left="1690" w:firstLine="2735"/>
      </w:pPr>
    </w:lvl>
    <w:lvl w:ilvl="2">
      <w:start w:val="1"/>
      <w:numFmt w:val="decimal"/>
      <w:lvlText w:val="%1.%2.%3"/>
      <w:lvlJc w:val="left"/>
      <w:pPr>
        <w:ind w:left="2810" w:firstLine="4900"/>
      </w:pPr>
    </w:lvl>
    <w:lvl w:ilvl="3">
      <w:start w:val="1"/>
      <w:numFmt w:val="decimal"/>
      <w:lvlText w:val="%1.%2.%3.%4"/>
      <w:lvlJc w:val="left"/>
      <w:pPr>
        <w:ind w:left="4215" w:firstLine="7350"/>
      </w:pPr>
    </w:lvl>
    <w:lvl w:ilvl="4">
      <w:start w:val="1"/>
      <w:numFmt w:val="decimal"/>
      <w:lvlText w:val="%1.%2.%3.%4.%5"/>
      <w:lvlJc w:val="left"/>
      <w:pPr>
        <w:ind w:left="5260" w:firstLine="9440"/>
      </w:pPr>
    </w:lvl>
    <w:lvl w:ilvl="5">
      <w:start w:val="1"/>
      <w:numFmt w:val="decimal"/>
      <w:lvlText w:val="%1.%2.%3.%4.%5.%6"/>
      <w:lvlJc w:val="left"/>
      <w:pPr>
        <w:ind w:left="6665" w:firstLine="11890"/>
      </w:pPr>
    </w:lvl>
    <w:lvl w:ilvl="6">
      <w:start w:val="1"/>
      <w:numFmt w:val="decimal"/>
      <w:lvlText w:val="%1.%2.%3.%4.%5.%6.%7"/>
      <w:lvlJc w:val="left"/>
      <w:pPr>
        <w:ind w:left="7710" w:firstLine="13980"/>
      </w:pPr>
    </w:lvl>
    <w:lvl w:ilvl="7">
      <w:start w:val="1"/>
      <w:numFmt w:val="decimal"/>
      <w:lvlText w:val="%1.%2.%3.%4.%5.%6.%7.%8"/>
      <w:lvlJc w:val="left"/>
      <w:pPr>
        <w:ind w:left="9115" w:firstLine="16430"/>
      </w:pPr>
    </w:lvl>
    <w:lvl w:ilvl="8">
      <w:start w:val="1"/>
      <w:numFmt w:val="decimal"/>
      <w:lvlText w:val="%1.%2.%3.%4.%5.%6.%7.%8.%9"/>
      <w:lvlJc w:val="left"/>
      <w:pPr>
        <w:ind w:left="10520" w:firstLine="18880"/>
      </w:pPr>
    </w:lvl>
  </w:abstractNum>
  <w:abstractNum w:abstractNumId="9" w15:restartNumberingAfterBreak="0">
    <w:nsid w:val="521E0EFD"/>
    <w:multiLevelType w:val="multilevel"/>
    <w:tmpl w:val="6A54A82E"/>
    <w:lvl w:ilvl="0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534" w:firstLine="153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254" w:firstLine="225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974" w:firstLine="297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94" w:firstLine="369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414" w:firstLine="441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134" w:firstLine="513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854" w:firstLine="585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574" w:firstLine="6574"/>
      </w:pPr>
      <w:rPr>
        <w:rFonts w:ascii="Arial" w:eastAsia="Arial" w:hAnsi="Arial" w:cs="Arial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</w:abstractNum>
  <w:abstractNum w:abstractNumId="10" w15:restartNumberingAfterBreak="0">
    <w:nsid w:val="6ECF5515"/>
    <w:multiLevelType w:val="multilevel"/>
    <w:tmpl w:val="3A66D4B6"/>
    <w:lvl w:ilvl="0">
      <w:start w:val="4"/>
      <w:numFmt w:val="decimal"/>
      <w:lvlText w:val="%1."/>
      <w:lvlJc w:val="left"/>
      <w:pPr>
        <w:ind w:left="450" w:firstLine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firstLine="32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94" w:firstLine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firstLine="874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firstLine="1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firstLine="142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firstLine="171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firstLine="1967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firstLine="22592"/>
      </w:pPr>
      <w:rPr>
        <w:rFonts w:hint="default"/>
      </w:rPr>
    </w:lvl>
  </w:abstractNum>
  <w:abstractNum w:abstractNumId="11" w15:restartNumberingAfterBreak="0">
    <w:nsid w:val="703B481D"/>
    <w:multiLevelType w:val="multilevel"/>
    <w:tmpl w:val="7FD47D82"/>
    <w:lvl w:ilvl="0">
      <w:start w:val="4"/>
      <w:numFmt w:val="decimal"/>
      <w:lvlText w:val="%1."/>
      <w:lvlJc w:val="left"/>
      <w:pPr>
        <w:ind w:left="450" w:firstLine="450"/>
      </w:pPr>
    </w:lvl>
    <w:lvl w:ilvl="1">
      <w:start w:val="1"/>
      <w:numFmt w:val="decimal"/>
      <w:lvlText w:val="%1.%2."/>
      <w:lvlJc w:val="left"/>
      <w:pPr>
        <w:ind w:left="1997" w:firstLine="3274"/>
      </w:pPr>
    </w:lvl>
    <w:lvl w:ilvl="2">
      <w:start w:val="1"/>
      <w:numFmt w:val="decimal"/>
      <w:lvlText w:val="%1.%2.%3."/>
      <w:lvlJc w:val="left"/>
      <w:pPr>
        <w:ind w:left="-994" w:firstLine="1560"/>
      </w:pPr>
    </w:lvl>
    <w:lvl w:ilvl="3">
      <w:start w:val="1"/>
      <w:numFmt w:val="decimal"/>
      <w:lvlText w:val="%1.%2.%3.%4."/>
      <w:lvlJc w:val="left"/>
      <w:pPr>
        <w:ind w:left="4911" w:firstLine="8742"/>
      </w:pPr>
    </w:lvl>
    <w:lvl w:ilvl="4">
      <w:start w:val="1"/>
      <w:numFmt w:val="decimal"/>
      <w:lvlText w:val="%1.%2.%3.%4.%5."/>
      <w:lvlJc w:val="left"/>
      <w:pPr>
        <w:ind w:left="6188" w:firstLine="11296"/>
      </w:pPr>
    </w:lvl>
    <w:lvl w:ilvl="5">
      <w:start w:val="1"/>
      <w:numFmt w:val="decimal"/>
      <w:lvlText w:val="%1.%2.%3.%4.%5.%6."/>
      <w:lvlJc w:val="left"/>
      <w:pPr>
        <w:ind w:left="7825" w:firstLine="14210"/>
      </w:pPr>
    </w:lvl>
    <w:lvl w:ilvl="6">
      <w:start w:val="1"/>
      <w:numFmt w:val="decimal"/>
      <w:lvlText w:val="%1.%2.%3.%4.%5.%6.%7."/>
      <w:lvlJc w:val="left"/>
      <w:pPr>
        <w:ind w:left="9462" w:firstLine="17124"/>
      </w:pPr>
    </w:lvl>
    <w:lvl w:ilvl="7">
      <w:start w:val="1"/>
      <w:numFmt w:val="decimal"/>
      <w:lvlText w:val="%1.%2.%3.%4.%5.%6.%7.%8."/>
      <w:lvlJc w:val="left"/>
      <w:pPr>
        <w:ind w:left="10739" w:firstLine="19678"/>
      </w:pPr>
    </w:lvl>
    <w:lvl w:ilvl="8">
      <w:start w:val="1"/>
      <w:numFmt w:val="decimal"/>
      <w:lvlText w:val="%1.%2.%3.%4.%5.%6.%7.%8.%9."/>
      <w:lvlJc w:val="left"/>
      <w:pPr>
        <w:ind w:left="12376" w:firstLine="22592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82A"/>
    <w:rsid w:val="0002177E"/>
    <w:rsid w:val="00022EE8"/>
    <w:rsid w:val="00063F19"/>
    <w:rsid w:val="000C5A38"/>
    <w:rsid w:val="001673F8"/>
    <w:rsid w:val="00193C30"/>
    <w:rsid w:val="001B5B32"/>
    <w:rsid w:val="001D433F"/>
    <w:rsid w:val="0026411A"/>
    <w:rsid w:val="002B275B"/>
    <w:rsid w:val="002B3303"/>
    <w:rsid w:val="002E1F9E"/>
    <w:rsid w:val="00313428"/>
    <w:rsid w:val="00317A44"/>
    <w:rsid w:val="00333C17"/>
    <w:rsid w:val="00341472"/>
    <w:rsid w:val="00341614"/>
    <w:rsid w:val="003534D4"/>
    <w:rsid w:val="00373C2C"/>
    <w:rsid w:val="00385336"/>
    <w:rsid w:val="003D4EEC"/>
    <w:rsid w:val="003E6A2B"/>
    <w:rsid w:val="00411E41"/>
    <w:rsid w:val="0042005F"/>
    <w:rsid w:val="00435363"/>
    <w:rsid w:val="00473881"/>
    <w:rsid w:val="00476D21"/>
    <w:rsid w:val="004D7FA3"/>
    <w:rsid w:val="00522904"/>
    <w:rsid w:val="0053346A"/>
    <w:rsid w:val="005632C9"/>
    <w:rsid w:val="005808BF"/>
    <w:rsid w:val="00586431"/>
    <w:rsid w:val="00597BCA"/>
    <w:rsid w:val="005A43F5"/>
    <w:rsid w:val="005D1984"/>
    <w:rsid w:val="0065697A"/>
    <w:rsid w:val="00660D64"/>
    <w:rsid w:val="00667B4A"/>
    <w:rsid w:val="006D4BD4"/>
    <w:rsid w:val="006F3352"/>
    <w:rsid w:val="006F5447"/>
    <w:rsid w:val="006F65D1"/>
    <w:rsid w:val="007000D7"/>
    <w:rsid w:val="0072682A"/>
    <w:rsid w:val="0072689A"/>
    <w:rsid w:val="007564BB"/>
    <w:rsid w:val="007623EA"/>
    <w:rsid w:val="00763AE1"/>
    <w:rsid w:val="00796EFB"/>
    <w:rsid w:val="007B7972"/>
    <w:rsid w:val="007F32DD"/>
    <w:rsid w:val="00800056"/>
    <w:rsid w:val="0082719C"/>
    <w:rsid w:val="00832D67"/>
    <w:rsid w:val="008526A4"/>
    <w:rsid w:val="008778F5"/>
    <w:rsid w:val="008B4626"/>
    <w:rsid w:val="008C600A"/>
    <w:rsid w:val="00913500"/>
    <w:rsid w:val="0096280B"/>
    <w:rsid w:val="00972BD3"/>
    <w:rsid w:val="009A4F24"/>
    <w:rsid w:val="009C620D"/>
    <w:rsid w:val="009E7406"/>
    <w:rsid w:val="009F0006"/>
    <w:rsid w:val="009F1C4F"/>
    <w:rsid w:val="009F2041"/>
    <w:rsid w:val="00A11583"/>
    <w:rsid w:val="00A8119D"/>
    <w:rsid w:val="00A823EA"/>
    <w:rsid w:val="00A8687E"/>
    <w:rsid w:val="00AD45B2"/>
    <w:rsid w:val="00AF2450"/>
    <w:rsid w:val="00AF61C1"/>
    <w:rsid w:val="00B23551"/>
    <w:rsid w:val="00B27728"/>
    <w:rsid w:val="00B836A2"/>
    <w:rsid w:val="00B90724"/>
    <w:rsid w:val="00BB5243"/>
    <w:rsid w:val="00BD4FA7"/>
    <w:rsid w:val="00BF3EBE"/>
    <w:rsid w:val="00C2377F"/>
    <w:rsid w:val="00C333E7"/>
    <w:rsid w:val="00C5728C"/>
    <w:rsid w:val="00C937AD"/>
    <w:rsid w:val="00CA337E"/>
    <w:rsid w:val="00CB4903"/>
    <w:rsid w:val="00CB5653"/>
    <w:rsid w:val="00CD1B3B"/>
    <w:rsid w:val="00CD1CC5"/>
    <w:rsid w:val="00D1617D"/>
    <w:rsid w:val="00D57F83"/>
    <w:rsid w:val="00D66740"/>
    <w:rsid w:val="00D71EC6"/>
    <w:rsid w:val="00DA0203"/>
    <w:rsid w:val="00DB25E0"/>
    <w:rsid w:val="00DC0FED"/>
    <w:rsid w:val="00DF6DC9"/>
    <w:rsid w:val="00E320ED"/>
    <w:rsid w:val="00E40562"/>
    <w:rsid w:val="00E81EB7"/>
    <w:rsid w:val="00E85944"/>
    <w:rsid w:val="00EF6BEE"/>
    <w:rsid w:val="00F356A0"/>
    <w:rsid w:val="00F4595F"/>
    <w:rsid w:val="00F62873"/>
    <w:rsid w:val="00F96CD4"/>
    <w:rsid w:val="00FD4CD6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019E1-6592-4B8C-80BD-A02F48B3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32DD"/>
  </w:style>
  <w:style w:type="paragraph" w:styleId="1">
    <w:name w:val="heading 1"/>
    <w:basedOn w:val="a"/>
    <w:next w:val="a"/>
    <w:rsid w:val="007F32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F32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32D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7F32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F32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F32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3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32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F32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632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A4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3F5"/>
  </w:style>
  <w:style w:type="paragraph" w:styleId="a8">
    <w:name w:val="footer"/>
    <w:basedOn w:val="a"/>
    <w:link w:val="a9"/>
    <w:uiPriority w:val="99"/>
    <w:semiHidden/>
    <w:unhideWhenUsed/>
    <w:rsid w:val="005A4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3F5"/>
  </w:style>
  <w:style w:type="paragraph" w:styleId="aa">
    <w:name w:val="Normal (Web)"/>
    <w:basedOn w:val="a"/>
    <w:uiPriority w:val="99"/>
    <w:semiHidden/>
    <w:unhideWhenUsed/>
    <w:rsid w:val="00F356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yT3FH-jQIpRVnFYZ1BySHJBR2c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yT3FH-jQIpRVnFYZ1BySHJBR2c/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0ByT3FH-jQIpRSFZsQ0w5bHdiOWc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yT3FH-jQIpRSFZsQ0w5bHdiOWc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2017-07-04T12:01:00Z</dcterms:created>
  <dcterms:modified xsi:type="dcterms:W3CDTF">2017-07-04T12:06:00Z</dcterms:modified>
</cp:coreProperties>
</file>